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78" w:rsidRPr="00782D78" w:rsidRDefault="00593EBC" w:rsidP="00782D78">
      <w:pPr>
        <w:pStyle w:val="1"/>
        <w:jc w:val="center"/>
        <w:rPr>
          <w:rFonts w:asciiTheme="majorEastAsia" w:eastAsiaTheme="majorEastAsia" w:hAnsiTheme="majorEastAsia" w:cstheme="majorEastAsia"/>
          <w:bCs w:val="0"/>
          <w:color w:val="000000" w:themeColor="text1"/>
        </w:rPr>
      </w:pPr>
      <w:bookmarkStart w:id="0" w:name="_Toc3485"/>
      <w:bookmarkStart w:id="1" w:name="_Toc6690"/>
      <w:bookmarkStart w:id="2" w:name="_Toc25335811"/>
      <w:r w:rsidRPr="00593EBC"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2019年全国博士导师信息采集项说明</w:t>
      </w:r>
      <w:bookmarkEnd w:id="0"/>
      <w:bookmarkEnd w:id="1"/>
      <w:bookmarkEnd w:id="2"/>
      <w:r w:rsidR="00782D78"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（节选）</w:t>
      </w:r>
      <w:r w:rsidR="00782D78">
        <w:rPr>
          <w:rFonts w:cs="Calibri"/>
          <w:smallCaps/>
          <w:sz w:val="24"/>
          <w:szCs w:val="24"/>
        </w:rPr>
        <w:fldChar w:fldCharType="begin"/>
      </w:r>
      <w:r w:rsidR="00782D78">
        <w:rPr>
          <w:rFonts w:cs="Calibri"/>
          <w:smallCaps/>
          <w:sz w:val="24"/>
          <w:szCs w:val="24"/>
        </w:rPr>
        <w:instrText xml:space="preserve"> TOC \o "1-2" \h \z \u </w:instrText>
      </w:r>
      <w:r w:rsidR="00782D78">
        <w:rPr>
          <w:rFonts w:cs="Calibri"/>
          <w:smallCaps/>
          <w:sz w:val="24"/>
          <w:szCs w:val="24"/>
        </w:rPr>
        <w:fldChar w:fldCharType="separate"/>
      </w:r>
    </w:p>
    <w:p w:rsidR="00782D78" w:rsidRPr="00782D78" w:rsidRDefault="00712E01" w:rsidP="00782D78">
      <w:pPr>
        <w:pStyle w:val="17"/>
        <w:tabs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2" w:history="1"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表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 xml:space="preserve">1-1-1 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博士导师信息（时点）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_Toc25335812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- 1 -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17"/>
        <w:tabs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3" w:history="1"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表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 xml:space="preserve">1-1-1 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博士导师信息（续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1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）（时点）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_Toc25335813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- 2 -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17"/>
        <w:tabs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4" w:history="1"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表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 xml:space="preserve">1-1-1 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博士导师信息（续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2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）（时点）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_Toc25335814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- 4 -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17"/>
        <w:tabs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5" w:history="1"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表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 xml:space="preserve">1-2-1 </w:t>
        </w:r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科研项目情况（时期）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_Toc25335815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- 5 -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17"/>
        <w:tabs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6" w:history="1">
        <w:r w:rsidR="00782D78" w:rsidRPr="00782D78">
          <w:rPr>
            <w:rStyle w:val="ad"/>
            <w:rFonts w:ascii="Times New Roman" w:hAnsi="Times New Roman"/>
            <w:b/>
            <w:noProof/>
            <w:sz w:val="21"/>
            <w:szCs w:val="21"/>
          </w:rPr>
          <w:t>附件：数据字典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_Toc25335816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- 6 -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7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1.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国家（地区）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_Toc25335817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- 6 -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8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2.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民族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_Toc25335818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- 9 -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19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3.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学历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_Toc25335819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- 10 -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20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4.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学位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_Toc25335820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- 11 -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21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5.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专业技术职务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_Toc25335821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- 14 -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22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6.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人才入选项目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_Toc25335822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- 18 -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23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7.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学科目录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_Toc25335823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- 20 -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b/>
          <w:noProof/>
          <w:kern w:val="2"/>
          <w:sz w:val="21"/>
          <w:szCs w:val="21"/>
        </w:rPr>
      </w:pPr>
      <w:hyperlink w:anchor="_Toc25335824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8.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专业学位类型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_Toc25335824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- 28 -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Pr="00782D78" w:rsidRDefault="00712E01" w:rsidP="00782D78">
      <w:pPr>
        <w:pStyle w:val="20"/>
        <w:tabs>
          <w:tab w:val="left" w:pos="630"/>
          <w:tab w:val="right" w:leader="dot" w:pos="13948"/>
        </w:tabs>
        <w:spacing w:line="240" w:lineRule="auto"/>
        <w:rPr>
          <w:rFonts w:ascii="Times New Roman" w:hAnsi="Times New Roman"/>
          <w:noProof/>
          <w:kern w:val="2"/>
          <w:sz w:val="21"/>
          <w:szCs w:val="21"/>
        </w:rPr>
      </w:pPr>
      <w:hyperlink w:anchor="_Toc25335825" w:history="1"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9.</w:t>
        </w:r>
        <w:r w:rsidR="00782D78" w:rsidRPr="00782D78">
          <w:rPr>
            <w:rFonts w:ascii="Times New Roman" w:hAnsi="Times New Roman"/>
            <w:b/>
            <w:noProof/>
            <w:kern w:val="2"/>
            <w:sz w:val="21"/>
            <w:szCs w:val="21"/>
          </w:rPr>
          <w:tab/>
        </w:r>
        <w:r w:rsidR="00782D78" w:rsidRPr="00782D78">
          <w:rPr>
            <w:rStyle w:val="ad"/>
            <w:rFonts w:ascii="Times New Roman" w:hAnsi="Times New Roman"/>
            <w:b/>
            <w:bCs/>
            <w:noProof/>
            <w:sz w:val="21"/>
            <w:szCs w:val="21"/>
          </w:rPr>
          <w:t>国家专业技术人员职业资格目录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ab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begin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instrText xml:space="preserve"> PAGEREF _Toc25335825 \h </w:instrTex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separate"/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t>29</w:t>
        </w:r>
        <w:r w:rsidR="00782D78" w:rsidRPr="00782D78">
          <w:rPr>
            <w:rFonts w:ascii="Times New Roman" w:hAnsi="Times New Roman"/>
            <w:b/>
            <w:noProof/>
            <w:webHidden/>
            <w:sz w:val="21"/>
            <w:szCs w:val="21"/>
          </w:rPr>
          <w:fldChar w:fldCharType="end"/>
        </w:r>
      </w:hyperlink>
    </w:p>
    <w:p w:rsidR="00782D78" w:rsidRDefault="00782D78" w:rsidP="00593EBC">
      <w:pPr>
        <w:tabs>
          <w:tab w:val="right" w:leader="dot" w:pos="13958"/>
        </w:tabs>
        <w:ind w:left="210"/>
        <w:jc w:val="left"/>
        <w:rPr>
          <w:rFonts w:ascii="Calibri" w:eastAsia="宋体" w:hAnsi="Calibri" w:cs="Calibri"/>
          <w:smallCaps/>
          <w:sz w:val="24"/>
          <w:szCs w:val="24"/>
        </w:rPr>
      </w:pPr>
      <w:r>
        <w:rPr>
          <w:rFonts w:ascii="Calibri" w:eastAsia="宋体" w:hAnsi="Calibri" w:cs="Calibri"/>
          <w:smallCaps/>
          <w:sz w:val="24"/>
          <w:szCs w:val="24"/>
        </w:rPr>
        <w:fldChar w:fldCharType="end"/>
      </w:r>
    </w:p>
    <w:p w:rsidR="00593EBC" w:rsidRDefault="00593EBC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93EBC" w:rsidRDefault="00593EBC" w:rsidP="00593EBC">
      <w:pPr>
        <w:widowControl/>
        <w:jc w:val="left"/>
        <w:rPr>
          <w:b/>
          <w:sz w:val="32"/>
          <w:szCs w:val="32"/>
        </w:rPr>
        <w:sectPr w:rsidR="00593EBC">
          <w:footerReference w:type="default" r:id="rId8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" w:linePitch="312"/>
        </w:sectPr>
      </w:pPr>
    </w:p>
    <w:p w:rsidR="00F427AA" w:rsidRPr="00782D78" w:rsidRDefault="0052100E" w:rsidP="00782D78">
      <w:pPr>
        <w:pStyle w:val="1"/>
        <w:rPr>
          <w:sz w:val="32"/>
          <w:szCs w:val="32"/>
        </w:rPr>
      </w:pPr>
      <w:bookmarkStart w:id="3" w:name="_Toc25335812"/>
      <w:r w:rsidRPr="00782D78">
        <w:rPr>
          <w:rFonts w:hint="eastAsia"/>
          <w:sz w:val="32"/>
          <w:szCs w:val="32"/>
        </w:rPr>
        <w:lastRenderedPageBreak/>
        <w:t>表</w:t>
      </w:r>
      <w:r w:rsidRPr="00782D78">
        <w:rPr>
          <w:rFonts w:hint="eastAsia"/>
          <w:sz w:val="32"/>
          <w:szCs w:val="32"/>
        </w:rPr>
        <w:t xml:space="preserve">1-1-1 </w:t>
      </w:r>
      <w:r w:rsidRPr="00782D78">
        <w:rPr>
          <w:rFonts w:hint="eastAsia"/>
          <w:sz w:val="32"/>
          <w:szCs w:val="32"/>
        </w:rPr>
        <w:t>博士导师信息（时点）</w:t>
      </w:r>
      <w:bookmarkEnd w:id="3"/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导师工号：</w:t>
      </w:r>
      <w:r>
        <w:rPr>
          <w:rFonts w:hint="eastAsia"/>
        </w:rPr>
        <w:t>校内导师必填，校外导师为空。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所属学院（单位）：</w:t>
      </w:r>
      <w:r>
        <w:rPr>
          <w:rFonts w:hint="eastAsia"/>
        </w:rPr>
        <w:t>指博士导师人事关系所在学院（单位）。必填。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国家（地区）、获最高学历的国家</w:t>
      </w:r>
      <w:r w:rsidRPr="0052100E">
        <w:rPr>
          <w:rFonts w:hint="eastAsia"/>
          <w:b/>
        </w:rPr>
        <w:t>(</w:t>
      </w:r>
      <w:r w:rsidRPr="0052100E">
        <w:rPr>
          <w:rFonts w:hint="eastAsia"/>
          <w:b/>
        </w:rPr>
        <w:t>地区</w:t>
      </w:r>
      <w:r w:rsidRPr="0052100E">
        <w:rPr>
          <w:rFonts w:hint="eastAsia"/>
          <w:b/>
        </w:rPr>
        <w:t>)</w:t>
      </w:r>
      <w:r w:rsidRPr="0052100E">
        <w:rPr>
          <w:rFonts w:hint="eastAsia"/>
          <w:b/>
        </w:rPr>
        <w:t>、获最高学位的国家</w:t>
      </w:r>
      <w:r w:rsidRPr="0052100E">
        <w:rPr>
          <w:rFonts w:hint="eastAsia"/>
          <w:b/>
        </w:rPr>
        <w:t>(</w:t>
      </w:r>
      <w:r w:rsidRPr="0052100E">
        <w:rPr>
          <w:rFonts w:hint="eastAsia"/>
          <w:b/>
        </w:rPr>
        <w:t>地区</w:t>
      </w:r>
      <w:r w:rsidRPr="0052100E">
        <w:rPr>
          <w:rFonts w:hint="eastAsia"/>
          <w:b/>
        </w:rPr>
        <w:t>)</w:t>
      </w:r>
      <w:r w:rsidRPr="0052100E">
        <w:rPr>
          <w:rFonts w:hint="eastAsia"/>
          <w:b/>
        </w:rPr>
        <w:t>：</w:t>
      </w:r>
      <w:r>
        <w:rPr>
          <w:rFonts w:hint="eastAsia"/>
        </w:rPr>
        <w:t>参见数据字典</w:t>
      </w:r>
      <w:r>
        <w:rPr>
          <w:rFonts w:hint="eastAsia"/>
        </w:rPr>
        <w:t>-</w:t>
      </w:r>
      <w:r>
        <w:rPr>
          <w:rFonts w:hint="eastAsia"/>
        </w:rPr>
        <w:t>国家（地区）。必填。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证件类型：</w:t>
      </w:r>
      <w:r>
        <w:rPr>
          <w:rFonts w:hint="eastAsia"/>
        </w:rPr>
        <w:t>居民身份证、军官证、香港特区护照</w:t>
      </w:r>
      <w:r>
        <w:rPr>
          <w:rFonts w:hint="eastAsia"/>
        </w:rPr>
        <w:t>/</w:t>
      </w:r>
      <w:r>
        <w:rPr>
          <w:rFonts w:hint="eastAsia"/>
        </w:rPr>
        <w:t>身份证明、澳门特区护照</w:t>
      </w:r>
      <w:r>
        <w:rPr>
          <w:rFonts w:hint="eastAsia"/>
        </w:rPr>
        <w:t>/</w:t>
      </w:r>
      <w:r>
        <w:rPr>
          <w:rFonts w:hint="eastAsia"/>
        </w:rPr>
        <w:t>身份证明、台湾居民来往大陆通行证、护照。必填。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出生日期：</w:t>
      </w:r>
      <w:r>
        <w:rPr>
          <w:rFonts w:hint="eastAsia"/>
        </w:rPr>
        <w:t>按照“</w:t>
      </w:r>
      <w:r>
        <w:rPr>
          <w:rFonts w:hint="eastAsia"/>
        </w:rPr>
        <w:t>XXXX-XX-XX</w:t>
      </w:r>
      <w:r>
        <w:rPr>
          <w:rFonts w:hint="eastAsia"/>
        </w:rPr>
        <w:t>”格式填写，“</w:t>
      </w:r>
      <w:r>
        <w:rPr>
          <w:rFonts w:hint="eastAsia"/>
        </w:rPr>
        <w:t>X</w:t>
      </w:r>
      <w:r>
        <w:rPr>
          <w:rFonts w:hint="eastAsia"/>
        </w:rPr>
        <w:t>”为阿拉伯数字，前四位为“年”，中间两位为“月”，最后两位为“日”。必填。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民族：</w:t>
      </w:r>
      <w:r>
        <w:rPr>
          <w:rFonts w:hint="eastAsia"/>
        </w:rPr>
        <w:t>参见数据字典</w:t>
      </w:r>
      <w:r>
        <w:rPr>
          <w:rFonts w:hint="eastAsia"/>
        </w:rPr>
        <w:t>-</w:t>
      </w:r>
      <w:r>
        <w:rPr>
          <w:rFonts w:hint="eastAsia"/>
        </w:rPr>
        <w:t>民族。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政治面貌：</w:t>
      </w:r>
      <w:r>
        <w:rPr>
          <w:rFonts w:hint="eastAsia"/>
        </w:rPr>
        <w:t>中共党员、中共预备党员、共青团员、民革会员</w:t>
      </w:r>
      <w:r>
        <w:rPr>
          <w:rFonts w:hint="eastAsia"/>
        </w:rPr>
        <w:t>(</w:t>
      </w:r>
      <w:r>
        <w:rPr>
          <w:rFonts w:hint="eastAsia"/>
        </w:rPr>
        <w:t>民革党员</w:t>
      </w:r>
      <w:r>
        <w:rPr>
          <w:rFonts w:hint="eastAsia"/>
        </w:rPr>
        <w:t>)</w:t>
      </w:r>
      <w:r>
        <w:rPr>
          <w:rFonts w:hint="eastAsia"/>
        </w:rPr>
        <w:t>、民盟盟员、民建会员、民进会员、农工党党员、致公党党员、九三学社社员、台盟盟员、无党派民主人士、群众。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最高学历：</w:t>
      </w:r>
      <w:r>
        <w:rPr>
          <w:rFonts w:hint="eastAsia"/>
        </w:rPr>
        <w:t>参见数据字典</w:t>
      </w:r>
      <w:r>
        <w:rPr>
          <w:rFonts w:hint="eastAsia"/>
        </w:rPr>
        <w:t>-</w:t>
      </w:r>
      <w:r>
        <w:rPr>
          <w:rFonts w:hint="eastAsia"/>
        </w:rPr>
        <w:t>学历。必填。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最高学位层次：</w:t>
      </w:r>
      <w:r>
        <w:rPr>
          <w:rFonts w:hint="eastAsia"/>
        </w:rPr>
        <w:t>博士、硕士、学士、其他。必填。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最高学位名称：</w:t>
      </w:r>
      <w:r>
        <w:rPr>
          <w:rFonts w:hint="eastAsia"/>
        </w:rPr>
        <w:t>参见数据字典</w:t>
      </w:r>
      <w:r>
        <w:rPr>
          <w:rFonts w:hint="eastAsia"/>
        </w:rPr>
        <w:t>-</w:t>
      </w:r>
      <w:r>
        <w:rPr>
          <w:rFonts w:hint="eastAsia"/>
        </w:rPr>
        <w:t>学位。必填。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获最高学历的院校或机构：</w:t>
      </w:r>
      <w:r>
        <w:rPr>
          <w:rFonts w:hint="eastAsia"/>
        </w:rPr>
        <w:t>填写学历证件中的学校全称。</w:t>
      </w:r>
      <w:proofErr w:type="gramStart"/>
      <w:r>
        <w:rPr>
          <w:rFonts w:hint="eastAsia"/>
        </w:rPr>
        <w:t>若学</w:t>
      </w:r>
      <w:proofErr w:type="gramEnd"/>
      <w:r>
        <w:rPr>
          <w:rFonts w:hint="eastAsia"/>
        </w:rPr>
        <w:t>校名称发生变更，以学历证件信息为准。必填。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获最高学位的院校或机构：</w:t>
      </w:r>
      <w:r>
        <w:rPr>
          <w:rFonts w:hint="eastAsia"/>
        </w:rPr>
        <w:t>填写学位证件中的学校全称。</w:t>
      </w:r>
      <w:proofErr w:type="gramStart"/>
      <w:r>
        <w:rPr>
          <w:rFonts w:hint="eastAsia"/>
        </w:rPr>
        <w:t>若学</w:t>
      </w:r>
      <w:proofErr w:type="gramEnd"/>
      <w:r>
        <w:rPr>
          <w:rFonts w:hint="eastAsia"/>
        </w:rPr>
        <w:t>校名称发生变更，以学位证件信息为准。必填。</w:t>
      </w:r>
    </w:p>
    <w:p w:rsidR="0052100E" w:rsidRDefault="0052100E" w:rsidP="0052100E">
      <w:pPr>
        <w:adjustRightInd w:val="0"/>
        <w:snapToGrid w:val="0"/>
        <w:spacing w:line="360" w:lineRule="auto"/>
      </w:pPr>
    </w:p>
    <w:p w:rsidR="00054692" w:rsidRDefault="0005469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2100E" w:rsidRPr="00782D78" w:rsidRDefault="0052100E" w:rsidP="00782D78">
      <w:pPr>
        <w:pStyle w:val="1"/>
        <w:rPr>
          <w:sz w:val="32"/>
          <w:szCs w:val="32"/>
        </w:rPr>
      </w:pPr>
      <w:bookmarkStart w:id="4" w:name="_Toc25335813"/>
      <w:r w:rsidRPr="00782D78">
        <w:rPr>
          <w:rFonts w:hint="eastAsia"/>
          <w:sz w:val="32"/>
          <w:szCs w:val="32"/>
        </w:rPr>
        <w:lastRenderedPageBreak/>
        <w:t>表</w:t>
      </w:r>
      <w:r w:rsidRPr="00782D78">
        <w:rPr>
          <w:rFonts w:hint="eastAsia"/>
          <w:sz w:val="32"/>
          <w:szCs w:val="32"/>
        </w:rPr>
        <w:t>1</w:t>
      </w:r>
      <w:r w:rsidRPr="00782D78">
        <w:rPr>
          <w:sz w:val="32"/>
          <w:szCs w:val="32"/>
        </w:rPr>
        <w:t xml:space="preserve">-1-1 </w:t>
      </w:r>
      <w:r w:rsidRPr="00782D78">
        <w:rPr>
          <w:rFonts w:hint="eastAsia"/>
          <w:sz w:val="32"/>
          <w:szCs w:val="32"/>
        </w:rPr>
        <w:t>博士</w:t>
      </w:r>
      <w:r w:rsidRPr="00782D78">
        <w:rPr>
          <w:sz w:val="32"/>
          <w:szCs w:val="32"/>
        </w:rPr>
        <w:t>导师信息（</w:t>
      </w:r>
      <w:r w:rsidRPr="00782D78">
        <w:rPr>
          <w:rFonts w:hint="eastAsia"/>
          <w:sz w:val="32"/>
          <w:szCs w:val="32"/>
        </w:rPr>
        <w:t>续</w:t>
      </w:r>
      <w:r w:rsidRPr="00782D78">
        <w:rPr>
          <w:rFonts w:hint="eastAsia"/>
          <w:sz w:val="32"/>
          <w:szCs w:val="32"/>
        </w:rPr>
        <w:t>1</w:t>
      </w:r>
      <w:r w:rsidRPr="00782D78">
        <w:rPr>
          <w:sz w:val="32"/>
          <w:szCs w:val="32"/>
        </w:rPr>
        <w:t>）</w:t>
      </w:r>
      <w:r w:rsidRPr="00782D78">
        <w:rPr>
          <w:rFonts w:hint="eastAsia"/>
          <w:sz w:val="32"/>
          <w:szCs w:val="32"/>
        </w:rPr>
        <w:t>（时点）</w:t>
      </w:r>
      <w:bookmarkEnd w:id="4"/>
    </w:p>
    <w:p w:rsid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b/>
        </w:rPr>
      </w:pPr>
      <w:r w:rsidRPr="0052100E">
        <w:rPr>
          <w:rFonts w:ascii="宋体" w:eastAsia="宋体" w:hAnsi="宋体" w:cs="宋体" w:hint="eastAsia"/>
          <w:b/>
        </w:rPr>
        <w:t>导师工号：校内导师必填，校外导师为空。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参加工作日期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：指该导师参加工作时间（非填报单位入职时间），以档案记录为准。按照“XXXX-XX-XX”格式填写，“</w:t>
      </w:r>
      <w:r w:rsidRPr="0052100E">
        <w:rPr>
          <w:rFonts w:ascii="宋体" w:eastAsia="宋体" w:hAnsi="宋体" w:cs="宋体"/>
          <w:bCs/>
          <w:color w:val="000000"/>
          <w:kern w:val="0"/>
          <w:szCs w:val="21"/>
        </w:rPr>
        <w:t>X”为阿拉伯数字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，前四位为“年”，中间两位为“月”，最后两位为“日”</w:t>
      </w:r>
      <w:r w:rsidRPr="0052100E">
        <w:rPr>
          <w:rFonts w:ascii="宋体" w:eastAsia="宋体" w:hAnsi="宋体" w:cs="宋体" w:hint="eastAsia"/>
        </w:rPr>
        <w:t>。必填。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kern w:val="0"/>
          <w:szCs w:val="21"/>
        </w:rPr>
        <w:t>首次具有博士招生资格日期：</w:t>
      </w:r>
      <w:r w:rsidRPr="0052100E">
        <w:rPr>
          <w:rFonts w:ascii="宋体" w:eastAsia="宋体" w:hAnsi="宋体" w:cs="宋体" w:hint="eastAsia"/>
          <w:bCs/>
          <w:kern w:val="0"/>
          <w:szCs w:val="21"/>
        </w:rPr>
        <w:t>按照“XXXX-XX-XX”格式填写，“</w:t>
      </w:r>
      <w:r w:rsidRPr="0052100E">
        <w:rPr>
          <w:rFonts w:ascii="宋体" w:eastAsia="宋体" w:hAnsi="宋体" w:cs="宋体"/>
          <w:bCs/>
          <w:kern w:val="0"/>
          <w:szCs w:val="21"/>
        </w:rPr>
        <w:t>X”为阿拉伯数字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，前四位为“年”，中间两位为“月”，最后两位为“日”（若日期只能确定到年份，则“月-日”统一使用“</w:t>
      </w:r>
      <w:r w:rsidRPr="0052100E">
        <w:rPr>
          <w:rFonts w:ascii="宋体" w:eastAsia="宋体" w:hAnsi="宋体" w:cs="宋体"/>
          <w:bCs/>
          <w:color w:val="000000"/>
          <w:kern w:val="0"/>
          <w:szCs w:val="21"/>
        </w:rPr>
        <w:t>01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-</w:t>
      </w:r>
      <w:r w:rsidRPr="0052100E">
        <w:rPr>
          <w:rFonts w:ascii="宋体" w:eastAsia="宋体" w:hAnsi="宋体" w:cs="宋体"/>
          <w:bCs/>
          <w:color w:val="000000"/>
          <w:kern w:val="0"/>
          <w:szCs w:val="21"/>
        </w:rPr>
        <w:t>01”，若日期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只能确定到月份，则“日”统一使用“</w:t>
      </w:r>
      <w:r w:rsidRPr="0052100E">
        <w:rPr>
          <w:rFonts w:ascii="宋体" w:eastAsia="宋体" w:hAnsi="宋体" w:cs="宋体"/>
          <w:bCs/>
          <w:color w:val="000000"/>
          <w:kern w:val="0"/>
          <w:szCs w:val="21"/>
        </w:rPr>
        <w:t>01”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）</w:t>
      </w:r>
      <w:r w:rsidRPr="0052100E">
        <w:rPr>
          <w:rFonts w:ascii="宋体" w:eastAsia="宋体" w:hAnsi="宋体" w:cs="宋体" w:hint="eastAsia"/>
        </w:rPr>
        <w:t>。必填</w:t>
      </w:r>
      <w:r w:rsidRPr="0052100E">
        <w:rPr>
          <w:rFonts w:ascii="宋体" w:eastAsia="宋体" w:hAnsi="宋体" w:cs="宋体" w:hint="eastAsia"/>
          <w:bCs/>
          <w:kern w:val="0"/>
          <w:szCs w:val="21"/>
        </w:rPr>
        <w:t>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2100E">
        <w:rPr>
          <w:rFonts w:ascii="宋体" w:eastAsia="宋体" w:hAnsi="宋体" w:cs="宋体"/>
          <w:b/>
          <w:color w:val="000000"/>
          <w:kern w:val="0"/>
          <w:szCs w:val="21"/>
        </w:rPr>
        <w:t>是否在编</w:t>
      </w: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、</w:t>
      </w:r>
      <w:r w:rsidRPr="0052100E">
        <w:rPr>
          <w:rFonts w:ascii="宋体" w:eastAsia="宋体" w:hAnsi="宋体" w:cs="宋体" w:hint="eastAsia"/>
          <w:b/>
          <w:color w:val="000000"/>
          <w:szCs w:val="21"/>
        </w:rPr>
        <w:t>是否与填报单位签订聘用合同、聘用期限、是否于填报单位承担全职工作、全职工作单位结果数据项之间的关系如附表：</w:t>
      </w:r>
    </w:p>
    <w:tbl>
      <w:tblPr>
        <w:tblStyle w:val="a5"/>
        <w:tblW w:w="1417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066"/>
        <w:gridCol w:w="1477"/>
        <w:gridCol w:w="1703"/>
        <w:gridCol w:w="1476"/>
        <w:gridCol w:w="2014"/>
        <w:gridCol w:w="1477"/>
        <w:gridCol w:w="1828"/>
        <w:gridCol w:w="1358"/>
      </w:tblGrid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Merge w:val="restart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数据项</w:t>
            </w:r>
          </w:p>
        </w:tc>
        <w:tc>
          <w:tcPr>
            <w:tcW w:w="1066" w:type="dxa"/>
            <w:vMerge w:val="restart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在编博士导师</w:t>
            </w:r>
          </w:p>
        </w:tc>
        <w:tc>
          <w:tcPr>
            <w:tcW w:w="9975" w:type="dxa"/>
            <w:gridSpan w:val="6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szCs w:val="21"/>
              </w:rPr>
              <w:t>与填报单位签订聘用合同的非在编博士导师</w:t>
            </w:r>
          </w:p>
        </w:tc>
        <w:tc>
          <w:tcPr>
            <w:tcW w:w="1358" w:type="dxa"/>
            <w:vMerge w:val="restart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szCs w:val="21"/>
              </w:rPr>
              <w:t>未签订聘用合同的非在编博士导师</w:t>
            </w:r>
          </w:p>
        </w:tc>
      </w:tr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合同时间1年以下</w:t>
            </w:r>
          </w:p>
        </w:tc>
        <w:tc>
          <w:tcPr>
            <w:tcW w:w="3490" w:type="dxa"/>
            <w:gridSpan w:val="2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合同时间为1年及以上且小于3年</w:t>
            </w:r>
          </w:p>
        </w:tc>
        <w:tc>
          <w:tcPr>
            <w:tcW w:w="3305" w:type="dxa"/>
            <w:gridSpan w:val="2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合同时间在3年及以上</w:t>
            </w:r>
          </w:p>
        </w:tc>
        <w:tc>
          <w:tcPr>
            <w:tcW w:w="1358" w:type="dxa"/>
            <w:vMerge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全职</w:t>
            </w:r>
          </w:p>
        </w:tc>
        <w:tc>
          <w:tcPr>
            <w:tcW w:w="1703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非全职</w:t>
            </w:r>
          </w:p>
        </w:tc>
        <w:tc>
          <w:tcPr>
            <w:tcW w:w="147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全职</w:t>
            </w:r>
          </w:p>
        </w:tc>
        <w:tc>
          <w:tcPr>
            <w:tcW w:w="2014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非全职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全职</w:t>
            </w:r>
          </w:p>
        </w:tc>
        <w:tc>
          <w:tcPr>
            <w:tcW w:w="182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非全职</w:t>
            </w:r>
          </w:p>
        </w:tc>
        <w:tc>
          <w:tcPr>
            <w:tcW w:w="1358" w:type="dxa"/>
            <w:vMerge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color w:val="000000"/>
                <w:szCs w:val="21"/>
              </w:rPr>
              <w:t>是否在编</w:t>
            </w:r>
          </w:p>
        </w:tc>
        <w:tc>
          <w:tcPr>
            <w:tcW w:w="106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703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2014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82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</w:tr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color w:val="000000"/>
                <w:szCs w:val="21"/>
              </w:rPr>
              <w:t>是否与填报单位签订聘用合同</w:t>
            </w:r>
          </w:p>
        </w:tc>
        <w:tc>
          <w:tcPr>
            <w:tcW w:w="106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47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35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</w:tr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color w:val="000000"/>
                <w:szCs w:val="21"/>
              </w:rPr>
              <w:t>聘用期限</w:t>
            </w:r>
          </w:p>
        </w:tc>
        <w:tc>
          <w:tcPr>
            <w:tcW w:w="106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合同时间1年以下</w:t>
            </w:r>
          </w:p>
        </w:tc>
        <w:tc>
          <w:tcPr>
            <w:tcW w:w="1703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合同时间1年以下</w:t>
            </w:r>
          </w:p>
        </w:tc>
        <w:tc>
          <w:tcPr>
            <w:tcW w:w="147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合同时间为1年及以上且小于3年</w:t>
            </w:r>
          </w:p>
        </w:tc>
        <w:tc>
          <w:tcPr>
            <w:tcW w:w="2014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hint="eastAsia"/>
                <w:b/>
                <w:bCs/>
                <w:color w:val="000000"/>
                <w:szCs w:val="21"/>
              </w:rPr>
              <w:t>合同时间为1年及以上且小于3年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合同时间在3年及以上</w:t>
            </w:r>
          </w:p>
        </w:tc>
        <w:tc>
          <w:tcPr>
            <w:tcW w:w="182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合同时间在3年及以上</w:t>
            </w:r>
          </w:p>
        </w:tc>
        <w:tc>
          <w:tcPr>
            <w:tcW w:w="135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不填</w:t>
            </w:r>
          </w:p>
        </w:tc>
      </w:tr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color w:val="000000"/>
                <w:szCs w:val="21"/>
              </w:rPr>
              <w:t>是否于填报单位承担全职工作</w:t>
            </w:r>
          </w:p>
        </w:tc>
        <w:tc>
          <w:tcPr>
            <w:tcW w:w="106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否</w:t>
            </w:r>
          </w:p>
        </w:tc>
      </w:tr>
      <w:tr w:rsidR="0052100E" w:rsidRPr="0052100E" w:rsidTr="009D655A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全职工作单位</w:t>
            </w:r>
          </w:p>
        </w:tc>
        <w:tc>
          <w:tcPr>
            <w:tcW w:w="106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不填</w:t>
            </w:r>
          </w:p>
        </w:tc>
        <w:tc>
          <w:tcPr>
            <w:tcW w:w="1703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2100E">
              <w:rPr>
                <w:rFonts w:ascii="宋体" w:hAnsi="宋体" w:cs="宋体" w:hint="eastAsia"/>
                <w:szCs w:val="21"/>
              </w:rPr>
              <w:t>填入全职工作所在</w:t>
            </w:r>
            <w:proofErr w:type="gramEnd"/>
            <w:r w:rsidRPr="0052100E"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1476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不填</w:t>
            </w:r>
          </w:p>
        </w:tc>
        <w:tc>
          <w:tcPr>
            <w:tcW w:w="2014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2100E">
              <w:rPr>
                <w:rFonts w:ascii="宋体" w:hAnsi="宋体" w:cs="宋体" w:hint="eastAsia"/>
                <w:szCs w:val="21"/>
              </w:rPr>
              <w:t>填入全职工作所在</w:t>
            </w:r>
            <w:proofErr w:type="gramEnd"/>
            <w:r w:rsidRPr="0052100E"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1477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52100E">
              <w:rPr>
                <w:rFonts w:ascii="宋体" w:hAnsi="宋体" w:cs="宋体" w:hint="eastAsia"/>
                <w:szCs w:val="21"/>
              </w:rPr>
              <w:t>不填</w:t>
            </w:r>
          </w:p>
        </w:tc>
        <w:tc>
          <w:tcPr>
            <w:tcW w:w="182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2100E">
              <w:rPr>
                <w:rFonts w:ascii="宋体" w:hAnsi="宋体" w:cs="宋体" w:hint="eastAsia"/>
                <w:szCs w:val="21"/>
              </w:rPr>
              <w:t>填入全职工作所在</w:t>
            </w:r>
            <w:proofErr w:type="gramEnd"/>
            <w:r w:rsidRPr="0052100E"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1358" w:type="dxa"/>
            <w:vAlign w:val="center"/>
          </w:tcPr>
          <w:p w:rsidR="0052100E" w:rsidRPr="0052100E" w:rsidRDefault="0052100E" w:rsidP="005210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2100E">
              <w:rPr>
                <w:rFonts w:ascii="宋体" w:hAnsi="宋体" w:cs="宋体" w:hint="eastAsia"/>
                <w:szCs w:val="21"/>
              </w:rPr>
              <w:t>填入全职工作所在</w:t>
            </w:r>
            <w:proofErr w:type="gramEnd"/>
            <w:r w:rsidRPr="0052100E">
              <w:rPr>
                <w:rFonts w:ascii="宋体" w:hAnsi="宋体" w:cs="宋体" w:hint="eastAsia"/>
                <w:szCs w:val="21"/>
              </w:rPr>
              <w:t>单位名称</w:t>
            </w:r>
          </w:p>
        </w:tc>
      </w:tr>
    </w:tbl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kern w:val="0"/>
          <w:szCs w:val="21"/>
        </w:rPr>
        <w:t>是否在编：</w:t>
      </w:r>
      <w:r w:rsidRPr="0052100E">
        <w:rPr>
          <w:rFonts w:ascii="宋体" w:eastAsia="宋体" w:hAnsi="宋体" w:cs="宋体" w:hint="eastAsia"/>
          <w:bCs/>
          <w:kern w:val="0"/>
          <w:szCs w:val="21"/>
        </w:rPr>
        <w:t>是、否。根据该导师在填表单位编制占用情况填写。必填。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是否与填报单位签订聘用合同：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52100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是否在编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”选择“</w:t>
      </w:r>
      <w:r w:rsidRPr="0052100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是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”时填“</w:t>
      </w:r>
      <w:r w:rsidRPr="0052100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是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”，否则根据实际情况进行选择</w:t>
      </w:r>
      <w:r w:rsidRPr="0052100E">
        <w:rPr>
          <w:rFonts w:ascii="宋体" w:eastAsia="宋体" w:hAnsi="宋体" w:cs="宋体" w:hint="eastAsia"/>
        </w:rPr>
        <w:t>。必填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聘用期限：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聘用期</w:t>
      </w:r>
      <w:r w:rsidRPr="0052100E">
        <w:rPr>
          <w:rFonts w:ascii="宋体" w:eastAsia="宋体" w:hAnsi="宋体" w:cs="宋体"/>
          <w:color w:val="000000"/>
          <w:kern w:val="0"/>
          <w:szCs w:val="21"/>
        </w:rPr>
        <w:t>1年以下、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聘用期</w:t>
      </w:r>
      <w:r w:rsidRPr="0052100E"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52100E">
        <w:rPr>
          <w:rFonts w:ascii="宋体" w:eastAsia="宋体" w:hAnsi="宋体" w:cs="宋体"/>
        </w:rPr>
        <w:t>-3年（不包括3年）</w:t>
      </w:r>
      <w:r w:rsidRPr="0052100E">
        <w:rPr>
          <w:rFonts w:ascii="宋体" w:eastAsia="宋体" w:hAnsi="宋体" w:cs="宋体" w:hint="eastAsia"/>
        </w:rPr>
        <w:t>、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聘用期</w:t>
      </w:r>
      <w:r w:rsidRPr="0052100E">
        <w:rPr>
          <w:rFonts w:ascii="宋体" w:eastAsia="宋体" w:hAnsi="宋体" w:cs="宋体"/>
        </w:rPr>
        <w:t>3年以上（包括3年）。</w:t>
      </w:r>
      <w:r w:rsidRPr="0052100E">
        <w:rPr>
          <w:rFonts w:ascii="宋体" w:eastAsia="宋体" w:hAnsi="宋体" w:cs="宋体" w:hint="eastAsia"/>
        </w:rPr>
        <w:t>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是否于填报单位承担全职工作：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根据附表所示关系进行填写。</w:t>
      </w:r>
      <w:r w:rsidRPr="0052100E">
        <w:rPr>
          <w:rFonts w:ascii="宋体" w:eastAsia="宋体" w:hAnsi="宋体" w:cs="宋体" w:hint="eastAsia"/>
        </w:rPr>
        <w:t>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b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全职工作单位：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承担全职工作单位全称。视校验内容必填。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kern w:val="0"/>
          <w:szCs w:val="21"/>
        </w:rPr>
        <w:t>是否为离退休人员：</w:t>
      </w:r>
      <w:r w:rsidRPr="0052100E">
        <w:rPr>
          <w:rFonts w:ascii="宋体" w:eastAsia="宋体" w:hAnsi="宋体" w:cs="宋体" w:hint="eastAsia"/>
          <w:bCs/>
          <w:kern w:val="0"/>
          <w:szCs w:val="21"/>
        </w:rPr>
        <w:t>是、否。根据该导师个人情况填写。必填。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聘任专业技术职务：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参见数据字典-专业技术职务</w:t>
      </w:r>
      <w:r w:rsidRPr="0052100E">
        <w:rPr>
          <w:rFonts w:ascii="宋体" w:eastAsia="宋体" w:hAnsi="宋体" w:cs="Times New Roman" w:hint="eastAsia"/>
        </w:rPr>
        <w:t>。必填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kern w:val="0"/>
          <w:szCs w:val="21"/>
        </w:rPr>
        <w:t>岗位等级：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专业技术岗位一级、专业技术岗位二级、专业技术岗位三级、专业技术岗位四级、专业技术岗位五级、专业技术岗位六级、专业技术岗位七级、专业技术岗位八级、专业技术岗位九级、专业技术岗位十级、专业技术岗位十一级、专业技术岗位十二级、专业技术岗位十三级、其他</w:t>
      </w:r>
      <w:r w:rsidRPr="0052100E">
        <w:rPr>
          <w:rFonts w:ascii="宋体" w:eastAsia="宋体" w:hAnsi="宋体" w:cs="Times New Roman" w:hint="eastAsia"/>
        </w:rPr>
        <w:t>。必填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kern w:val="0"/>
          <w:szCs w:val="21"/>
        </w:rPr>
        <w:t>党政职务：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学校（科研机构）领导正职、学校（科研机构）领导副职、学校（科研机构）其他领导、内设机构领导正职、内设机构领导副职、非学校（科研机构）内任职、无</w:t>
      </w:r>
      <w:r w:rsidRPr="0052100E">
        <w:rPr>
          <w:rFonts w:ascii="宋体" w:eastAsia="宋体" w:hAnsi="宋体" w:cs="Times New Roman" w:hint="eastAsia"/>
        </w:rPr>
        <w:t>。必填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海外研修（访学）经历：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6个月以下、6个月及以上且小于1年、1年及以上且小于3年（含1年）、3年及以上、无</w:t>
      </w:r>
      <w:r w:rsidRPr="0052100E">
        <w:rPr>
          <w:rFonts w:ascii="宋体" w:eastAsia="宋体" w:hAnsi="宋体" w:cs="Times New Roman" w:hint="eastAsia"/>
        </w:rPr>
        <w:t>。必填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入选人才项目名称及入选年份：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参见数据字典-人才入选项目。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按照“人才项目名称_入选年份”格式填写，入选多个项目按照“人才项目名称_入选年份；人才项目名称_入选年份；……”</w:t>
      </w:r>
      <w:r w:rsidRPr="0052100E">
        <w:rPr>
          <w:rFonts w:ascii="宋体" w:eastAsia="宋体" w:hAnsi="宋体" w:cs="Times New Roman" w:hint="eastAsia"/>
        </w:rPr>
        <w:t>。必填</w:t>
      </w:r>
      <w:r w:rsidRPr="005210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2100E" w:rsidRP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是否具有其他行业技术职称：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是、否。参照数据字典-国家专业技术人员职业资格。必填。</w:t>
      </w:r>
    </w:p>
    <w:p w:rsidR="0052100E" w:rsidRDefault="0052100E" w:rsidP="0052100E">
      <w:pPr>
        <w:adjustRightInd w:val="0"/>
        <w:snapToGrid w:val="0"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2100E">
        <w:rPr>
          <w:rFonts w:ascii="宋体" w:eastAsia="宋体" w:hAnsi="宋体" w:cs="宋体" w:hint="eastAsia"/>
          <w:b/>
          <w:color w:val="000000"/>
          <w:kern w:val="0"/>
          <w:szCs w:val="21"/>
        </w:rPr>
        <w:t>是否具有国内外学术兼职：</w:t>
      </w:r>
      <w:r w:rsidRPr="0052100E">
        <w:rPr>
          <w:rFonts w:ascii="宋体" w:eastAsia="宋体" w:hAnsi="宋体" w:cs="宋体" w:hint="eastAsia"/>
          <w:bCs/>
          <w:color w:val="000000"/>
          <w:kern w:val="0"/>
          <w:szCs w:val="21"/>
        </w:rPr>
        <w:t>是、否。根据该导师个人情况填写。必填。</w:t>
      </w:r>
    </w:p>
    <w:p w:rsidR="00054692" w:rsidRDefault="0005469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2100E" w:rsidRPr="00054692" w:rsidRDefault="0052100E" w:rsidP="00782D78">
      <w:pPr>
        <w:pStyle w:val="1"/>
        <w:rPr>
          <w:b w:val="0"/>
          <w:sz w:val="32"/>
          <w:szCs w:val="32"/>
        </w:rPr>
      </w:pPr>
      <w:bookmarkStart w:id="5" w:name="_Toc25335814"/>
      <w:r w:rsidRPr="00782D78">
        <w:rPr>
          <w:rFonts w:hint="eastAsia"/>
          <w:sz w:val="32"/>
          <w:szCs w:val="32"/>
        </w:rPr>
        <w:lastRenderedPageBreak/>
        <w:t>表</w:t>
      </w:r>
      <w:r w:rsidRPr="00782D78">
        <w:rPr>
          <w:rFonts w:hint="eastAsia"/>
          <w:sz w:val="32"/>
          <w:szCs w:val="32"/>
        </w:rPr>
        <w:t>1</w:t>
      </w:r>
      <w:r w:rsidRPr="00782D78">
        <w:rPr>
          <w:sz w:val="32"/>
          <w:szCs w:val="32"/>
        </w:rPr>
        <w:t xml:space="preserve">-1-1 </w:t>
      </w:r>
      <w:r w:rsidRPr="00782D78">
        <w:rPr>
          <w:rFonts w:hint="eastAsia"/>
          <w:sz w:val="32"/>
          <w:szCs w:val="32"/>
        </w:rPr>
        <w:t>博士</w:t>
      </w:r>
      <w:r w:rsidRPr="00782D78">
        <w:rPr>
          <w:sz w:val="32"/>
          <w:szCs w:val="32"/>
        </w:rPr>
        <w:t>导师信息（</w:t>
      </w:r>
      <w:r w:rsidRPr="00782D78">
        <w:rPr>
          <w:rFonts w:hint="eastAsia"/>
          <w:sz w:val="32"/>
          <w:szCs w:val="32"/>
        </w:rPr>
        <w:t>续</w:t>
      </w:r>
      <w:r w:rsidRPr="00782D78">
        <w:rPr>
          <w:sz w:val="32"/>
          <w:szCs w:val="32"/>
        </w:rPr>
        <w:t>2</w:t>
      </w:r>
      <w:r w:rsidRPr="00782D78">
        <w:rPr>
          <w:sz w:val="32"/>
          <w:szCs w:val="32"/>
        </w:rPr>
        <w:t>）</w:t>
      </w:r>
      <w:r w:rsidRPr="00782D78">
        <w:rPr>
          <w:rFonts w:hint="eastAsia"/>
          <w:sz w:val="32"/>
          <w:szCs w:val="32"/>
        </w:rPr>
        <w:t>（时点）</w:t>
      </w:r>
      <w:bookmarkEnd w:id="5"/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导师工号：</w:t>
      </w:r>
      <w:r w:rsidRPr="0052100E">
        <w:rPr>
          <w:rFonts w:hint="eastAsia"/>
        </w:rPr>
        <w:t>校内导师必填，校外导师为空。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导师类别：</w:t>
      </w:r>
      <w:r>
        <w:rPr>
          <w:rFonts w:hint="eastAsia"/>
        </w:rPr>
        <w:t>博士硕士导师、博士导师；根据该导师在填表单位获得导师资格填写。“博士硕士导师”指同时具有博士生、硕士生指导资格的导师，“博士导师”指只具有博士生指导资格而不具有硕士生指导资格的导师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是否有国际合作：</w:t>
      </w:r>
      <w:r>
        <w:rPr>
          <w:rFonts w:hint="eastAsia"/>
        </w:rPr>
        <w:t>是、否。根据导师是否有实质性成果产出（项目、论文、专利等）的国际合作情况填写。必填。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可指导博士生类型：</w:t>
      </w:r>
      <w:r>
        <w:rPr>
          <w:rFonts w:hint="eastAsia"/>
        </w:rPr>
        <w:t>学术型、专业型、学术</w:t>
      </w:r>
      <w:r>
        <w:rPr>
          <w:rFonts w:hint="eastAsia"/>
        </w:rPr>
        <w:t>&amp;</w:t>
      </w:r>
      <w:r>
        <w:rPr>
          <w:rFonts w:hint="eastAsia"/>
        </w:rPr>
        <w:t>专业型。必填。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现所属一级学科、现所属二级学科：</w:t>
      </w:r>
      <w:r>
        <w:rPr>
          <w:rFonts w:hint="eastAsia"/>
        </w:rPr>
        <w:t>填入学科名。参见数据字典</w:t>
      </w:r>
      <w:r>
        <w:rPr>
          <w:rFonts w:hint="eastAsia"/>
        </w:rPr>
        <w:t>-</w:t>
      </w:r>
      <w:r>
        <w:rPr>
          <w:rFonts w:hint="eastAsia"/>
        </w:rPr>
        <w:t>学科。涉及多个时，按照“学科名称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；学科名称二；……”形式填写。“现所属一级学科”必填，“现所属二级学科”非必填。</w:t>
      </w:r>
    </w:p>
    <w:p w:rsidR="0052100E" w:rsidRDefault="0052100E" w:rsidP="0052100E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可指导专业学位类型：</w:t>
      </w:r>
      <w:r>
        <w:rPr>
          <w:rFonts w:hint="eastAsia"/>
        </w:rPr>
        <w:t>填入专业学位名。参见数据字典</w:t>
      </w:r>
      <w:r>
        <w:rPr>
          <w:rFonts w:hint="eastAsia"/>
        </w:rPr>
        <w:t>-</w:t>
      </w:r>
      <w:r>
        <w:rPr>
          <w:rFonts w:hint="eastAsia"/>
        </w:rPr>
        <w:t>专业学位类型。涉及多个时，按照“学位名称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；学位名称二；……”形式填写。</w:t>
      </w:r>
    </w:p>
    <w:p w:rsidR="0052100E" w:rsidRDefault="0052100E" w:rsidP="0052100E">
      <w:pPr>
        <w:adjustRightInd w:val="0"/>
        <w:snapToGrid w:val="0"/>
        <w:spacing w:line="360" w:lineRule="auto"/>
      </w:pPr>
      <w:r>
        <w:rPr>
          <w:rFonts w:hint="eastAsia"/>
        </w:rPr>
        <w:t>所指导填报单位硕士生在读人数（人）：所指导的于填报单位统计时期内完成学籍注册的硕士生人数，填入阿拉伯数字。必填。</w:t>
      </w:r>
    </w:p>
    <w:p w:rsidR="007D5F02" w:rsidRDefault="007D5F02" w:rsidP="0052100E">
      <w:pPr>
        <w:adjustRightInd w:val="0"/>
        <w:snapToGrid w:val="0"/>
        <w:spacing w:line="360" w:lineRule="auto"/>
      </w:pPr>
    </w:p>
    <w:p w:rsidR="00054692" w:rsidRDefault="0005469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D5F02" w:rsidRPr="00782D78" w:rsidRDefault="007D5F02" w:rsidP="00782D78">
      <w:pPr>
        <w:pStyle w:val="1"/>
        <w:rPr>
          <w:sz w:val="32"/>
          <w:szCs w:val="32"/>
        </w:rPr>
      </w:pPr>
      <w:bookmarkStart w:id="6" w:name="_Toc25335815"/>
      <w:r w:rsidRPr="00782D78">
        <w:rPr>
          <w:rFonts w:hint="eastAsia"/>
          <w:sz w:val="32"/>
          <w:szCs w:val="32"/>
        </w:rPr>
        <w:lastRenderedPageBreak/>
        <w:t>表</w:t>
      </w:r>
      <w:r w:rsidRPr="00782D78">
        <w:rPr>
          <w:rFonts w:hint="eastAsia"/>
          <w:sz w:val="32"/>
          <w:szCs w:val="32"/>
        </w:rPr>
        <w:t>1</w:t>
      </w:r>
      <w:r w:rsidRPr="00782D78">
        <w:rPr>
          <w:sz w:val="32"/>
          <w:szCs w:val="32"/>
        </w:rPr>
        <w:t xml:space="preserve">-2-1 </w:t>
      </w:r>
      <w:r w:rsidRPr="00782D78">
        <w:rPr>
          <w:rFonts w:hint="eastAsia"/>
          <w:sz w:val="32"/>
          <w:szCs w:val="32"/>
        </w:rPr>
        <w:t>科研</w:t>
      </w:r>
      <w:r w:rsidRPr="00782D78">
        <w:rPr>
          <w:sz w:val="32"/>
          <w:szCs w:val="32"/>
        </w:rPr>
        <w:t>项目</w:t>
      </w:r>
      <w:r w:rsidRPr="00782D78">
        <w:rPr>
          <w:rFonts w:hint="eastAsia"/>
          <w:sz w:val="32"/>
          <w:szCs w:val="32"/>
        </w:rPr>
        <w:t>情况</w:t>
      </w:r>
      <w:r w:rsidRPr="00782D78">
        <w:rPr>
          <w:sz w:val="32"/>
          <w:szCs w:val="32"/>
        </w:rPr>
        <w:t>（</w:t>
      </w:r>
      <w:r w:rsidRPr="00782D78">
        <w:rPr>
          <w:rFonts w:hint="eastAsia"/>
          <w:sz w:val="32"/>
          <w:szCs w:val="32"/>
        </w:rPr>
        <w:t>时期</w:t>
      </w:r>
      <w:r w:rsidRPr="00782D78">
        <w:rPr>
          <w:sz w:val="32"/>
          <w:szCs w:val="32"/>
        </w:rPr>
        <w:t>）</w:t>
      </w:r>
      <w:bookmarkEnd w:id="6"/>
    </w:p>
    <w:p w:rsidR="007D5F02" w:rsidRDefault="007D5F02" w:rsidP="007D5F02">
      <w:pPr>
        <w:adjustRightInd w:val="0"/>
        <w:snapToGrid w:val="0"/>
        <w:spacing w:line="360" w:lineRule="auto"/>
      </w:pPr>
      <w:r w:rsidRPr="0052100E">
        <w:rPr>
          <w:rFonts w:hint="eastAsia"/>
          <w:b/>
        </w:rPr>
        <w:t>导师工号：</w:t>
      </w:r>
      <w:r w:rsidRPr="0052100E">
        <w:rPr>
          <w:rFonts w:hint="eastAsia"/>
        </w:rPr>
        <w:t>校内导师必填，校外导师为空。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立项日期、立项编号、填表单位排序、结题验收或鉴定日期：</w:t>
      </w:r>
      <w:r>
        <w:rPr>
          <w:rFonts w:hint="eastAsia"/>
        </w:rPr>
        <w:t>当“项目名称”为“其他项目</w:t>
      </w:r>
      <w:r>
        <w:rPr>
          <w:rFonts w:hint="eastAsia"/>
        </w:rPr>
        <w:t>+</w:t>
      </w:r>
      <w:r>
        <w:rPr>
          <w:rFonts w:hint="eastAsia"/>
        </w:rPr>
        <w:t>流水号（流水号为阿拉伯数字整数）”时不填。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250861">
        <w:rPr>
          <w:rFonts w:hint="eastAsia"/>
          <w:b/>
        </w:rPr>
        <w:t>立项日期、立项编号、填表单位排序、项目合同金额、本人角色：</w:t>
      </w:r>
      <w:r>
        <w:rPr>
          <w:rFonts w:hint="eastAsia"/>
        </w:rPr>
        <w:t>根据项目立项书（或合同）中情况填写。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立项日期：</w:t>
      </w:r>
      <w:r>
        <w:rPr>
          <w:rFonts w:hint="eastAsia"/>
        </w:rPr>
        <w:t>按照“</w:t>
      </w:r>
      <w:r>
        <w:rPr>
          <w:rFonts w:hint="eastAsia"/>
        </w:rPr>
        <w:t>XXXX-XX-XX</w:t>
      </w:r>
      <w:r>
        <w:rPr>
          <w:rFonts w:hint="eastAsia"/>
        </w:rPr>
        <w:t>”格式填写，“</w:t>
      </w:r>
      <w:r>
        <w:rPr>
          <w:rFonts w:hint="eastAsia"/>
        </w:rPr>
        <w:t>X</w:t>
      </w:r>
      <w:r>
        <w:rPr>
          <w:rFonts w:hint="eastAsia"/>
        </w:rPr>
        <w:t>”为阿拉伯数字，前四位为“年”，中间两位为“月”，最后两位为“日”。必填。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项目类型：</w:t>
      </w:r>
      <w:r>
        <w:rPr>
          <w:rFonts w:hint="eastAsia"/>
        </w:rPr>
        <w:t>纵向、横向。必填。</w:t>
      </w:r>
      <w:bookmarkStart w:id="7" w:name="_GoBack"/>
      <w:bookmarkEnd w:id="7"/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纵向项目类别：</w:t>
      </w:r>
      <w:r>
        <w:rPr>
          <w:rFonts w:hint="eastAsia"/>
        </w:rPr>
        <w:t>国家级项目（包括科技部项目、国家自然基金项目、国家社科基金项目、国家艺术基金）、境外合作科研项目、部委级项目、省级项目（包括省教育厅科研立项、省科技厅立项、省自然科学基金、省哲学</w:t>
      </w:r>
      <w:r>
        <w:rPr>
          <w:rFonts w:hint="eastAsia"/>
        </w:rPr>
        <w:t>/</w:t>
      </w:r>
      <w:r>
        <w:rPr>
          <w:rFonts w:hint="eastAsia"/>
        </w:rPr>
        <w:t>社科基金）、省级其他。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项目状态：</w:t>
      </w:r>
      <w:r>
        <w:rPr>
          <w:rFonts w:hint="eastAsia"/>
        </w:rPr>
        <w:t>在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、结题、终止、其他。必填。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项目合同金额、项目累计到款、项目年度到款：</w:t>
      </w:r>
      <w:r>
        <w:rPr>
          <w:rFonts w:hint="eastAsia"/>
        </w:rPr>
        <w:t>金额统一折算为人民币金额数，单位万元，填写阿拉伯数字，保留两位小数。必填。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项目累积到款：</w:t>
      </w:r>
      <w:r>
        <w:rPr>
          <w:rFonts w:hint="eastAsia"/>
        </w:rPr>
        <w:t>按照项目立项时间</w:t>
      </w:r>
      <w:proofErr w:type="gramStart"/>
      <w:r>
        <w:rPr>
          <w:rFonts w:hint="eastAsia"/>
        </w:rPr>
        <w:t>至统计</w:t>
      </w:r>
      <w:proofErr w:type="gramEnd"/>
      <w:r>
        <w:rPr>
          <w:rFonts w:hint="eastAsia"/>
        </w:rPr>
        <w:t>时点项目到款累计总额填写（需</w:t>
      </w:r>
      <w:proofErr w:type="gramStart"/>
      <w:r>
        <w:rPr>
          <w:rFonts w:hint="eastAsia"/>
        </w:rPr>
        <w:t>减除外拨经费</w:t>
      </w:r>
      <w:proofErr w:type="gramEnd"/>
      <w:r>
        <w:rPr>
          <w:rFonts w:hint="eastAsia"/>
        </w:rPr>
        <w:t>）。必填。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项目年度到款：</w:t>
      </w:r>
      <w:r>
        <w:rPr>
          <w:rFonts w:hint="eastAsia"/>
        </w:rPr>
        <w:t>按</w:t>
      </w:r>
      <w:proofErr w:type="gramStart"/>
      <w:r>
        <w:rPr>
          <w:rFonts w:hint="eastAsia"/>
        </w:rPr>
        <w:t>本统计</w:t>
      </w:r>
      <w:proofErr w:type="gramEnd"/>
      <w:r>
        <w:rPr>
          <w:rFonts w:hint="eastAsia"/>
        </w:rPr>
        <w:t>时期内（上一年度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日至本年度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日之间）到账经费额（需</w:t>
      </w:r>
      <w:proofErr w:type="gramStart"/>
      <w:r>
        <w:rPr>
          <w:rFonts w:hint="eastAsia"/>
        </w:rPr>
        <w:t>减除外拨经费</w:t>
      </w:r>
      <w:proofErr w:type="gramEnd"/>
      <w:r>
        <w:rPr>
          <w:rFonts w:hint="eastAsia"/>
        </w:rPr>
        <w:t>）。必填。</w:t>
      </w:r>
    </w:p>
    <w:p w:rsidR="007D5F02" w:rsidRDefault="007D5F02" w:rsidP="007D5F02">
      <w:pPr>
        <w:adjustRightInd w:val="0"/>
        <w:snapToGrid w:val="0"/>
        <w:spacing w:line="360" w:lineRule="auto"/>
      </w:pPr>
      <w:r w:rsidRPr="007D5F02">
        <w:rPr>
          <w:rFonts w:hint="eastAsia"/>
          <w:b/>
        </w:rPr>
        <w:t>结题验收或鉴定日期：</w:t>
      </w:r>
      <w:r>
        <w:rPr>
          <w:rFonts w:hint="eastAsia"/>
        </w:rPr>
        <w:t>按照“</w:t>
      </w:r>
      <w:r>
        <w:rPr>
          <w:rFonts w:hint="eastAsia"/>
        </w:rPr>
        <w:t>XXXX-XX-XX</w:t>
      </w:r>
      <w:r>
        <w:rPr>
          <w:rFonts w:hint="eastAsia"/>
        </w:rPr>
        <w:t>”格式填写，“</w:t>
      </w:r>
      <w:r>
        <w:rPr>
          <w:rFonts w:hint="eastAsia"/>
        </w:rPr>
        <w:t>X</w:t>
      </w:r>
      <w:r>
        <w:rPr>
          <w:rFonts w:hint="eastAsia"/>
        </w:rPr>
        <w:t>”为阿拉伯数字，前四位为“年”，中间两位为“月”，最后两位为“日”。</w:t>
      </w:r>
    </w:p>
    <w:p w:rsidR="007D5F02" w:rsidRDefault="007D5F02" w:rsidP="007D5F02">
      <w:pPr>
        <w:adjustRightInd w:val="0"/>
        <w:snapToGrid w:val="0"/>
        <w:spacing w:line="360" w:lineRule="auto"/>
      </w:pPr>
      <w:r>
        <w:rPr>
          <w:rFonts w:hint="eastAsia"/>
        </w:rPr>
        <w:t>本人角色：主持人。必填。</w:t>
      </w:r>
    </w:p>
    <w:p w:rsidR="00054692" w:rsidRDefault="00054692" w:rsidP="007D5F02">
      <w:pPr>
        <w:adjustRightInd w:val="0"/>
        <w:snapToGrid w:val="0"/>
        <w:spacing w:line="360" w:lineRule="auto"/>
      </w:pPr>
    </w:p>
    <w:p w:rsidR="00054692" w:rsidRDefault="00054692">
      <w:pPr>
        <w:widowControl/>
        <w:jc w:val="left"/>
      </w:pPr>
      <w:r>
        <w:br w:type="page"/>
      </w:r>
    </w:p>
    <w:p w:rsidR="00054692" w:rsidRPr="00782D78" w:rsidRDefault="00054692" w:rsidP="00782D78">
      <w:pPr>
        <w:pStyle w:val="1"/>
        <w:rPr>
          <w:sz w:val="32"/>
          <w:szCs w:val="32"/>
        </w:rPr>
      </w:pPr>
      <w:bookmarkStart w:id="8" w:name="_Toc24808"/>
      <w:bookmarkStart w:id="9" w:name="_Toc6616"/>
      <w:bookmarkStart w:id="10" w:name="_Toc531242430"/>
      <w:bookmarkStart w:id="11" w:name="_Toc25335816"/>
      <w:r w:rsidRPr="00782D78">
        <w:rPr>
          <w:rFonts w:hint="eastAsia"/>
          <w:sz w:val="32"/>
          <w:szCs w:val="32"/>
        </w:rPr>
        <w:lastRenderedPageBreak/>
        <w:t>附件：数据字典</w:t>
      </w:r>
      <w:bookmarkEnd w:id="8"/>
      <w:bookmarkEnd w:id="9"/>
      <w:bookmarkEnd w:id="10"/>
      <w:bookmarkEnd w:id="11"/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color w:val="000000"/>
          <w:sz w:val="32"/>
          <w:szCs w:val="32"/>
        </w:rPr>
      </w:pPr>
      <w:bookmarkStart w:id="12" w:name="_Toc13625"/>
      <w:bookmarkStart w:id="13" w:name="_Toc24482"/>
      <w:bookmarkStart w:id="14" w:name="_Toc531242431"/>
      <w:bookmarkStart w:id="15" w:name="_Toc25335817"/>
      <w:r w:rsidRPr="00054692">
        <w:rPr>
          <w:rFonts w:ascii="Calibri Light" w:eastAsia="宋体" w:hAnsi="Calibri Light" w:cs="Times New Roman" w:hint="eastAsia"/>
          <w:b/>
          <w:bCs/>
          <w:color w:val="000000"/>
          <w:sz w:val="32"/>
          <w:szCs w:val="32"/>
        </w:rPr>
        <w:t>国家（地区）</w:t>
      </w:r>
      <w:bookmarkEnd w:id="12"/>
      <w:bookmarkEnd w:id="13"/>
      <w:bookmarkEnd w:id="14"/>
      <w:bookmarkEnd w:id="15"/>
    </w:p>
    <w:p w:rsidR="00054692" w:rsidRPr="00054692" w:rsidRDefault="00054692" w:rsidP="00054692">
      <w:pPr>
        <w:rPr>
          <w:rFonts w:ascii="宋体" w:eastAsia="宋体" w:hAnsi="宋体" w:cs="Times New Roman"/>
          <w:color w:val="000000"/>
          <w:sz w:val="24"/>
          <w:szCs w:val="24"/>
        </w:rPr>
      </w:pPr>
      <w:r w:rsidRPr="00054692">
        <w:rPr>
          <w:rFonts w:ascii="宋体" w:eastAsia="宋体" w:hAnsi="宋体" w:cs="Times New Roman" w:hint="eastAsia"/>
          <w:color w:val="000000"/>
          <w:sz w:val="24"/>
          <w:szCs w:val="24"/>
        </w:rPr>
        <w:t>代码直接引用国标</w:t>
      </w:r>
      <w:r w:rsidRPr="00054692">
        <w:rPr>
          <w:rFonts w:ascii="宋体" w:eastAsia="宋体" w:hAnsi="宋体" w:cs="Times New Roman"/>
          <w:color w:val="000000"/>
          <w:sz w:val="24"/>
          <w:szCs w:val="24"/>
        </w:rPr>
        <w:t>GB/T 2659-2000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安圭拉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苏里南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马耳他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中国香港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南极洲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斯瓦尔巴群岛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马绍尔群岛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中国澳门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安提瓜和巴布达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斯威士兰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马提尼克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中国台湾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毛里塔尼亚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毛里求斯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阿鲁巴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马约特</w:t>
            </w:r>
            <w:proofErr w:type="gramEnd"/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墨西哥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密克罗尼西亚联邦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巴哈马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摩尔多瓦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摩纳哥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多米尼加共和国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孟加拉国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托克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蒙古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东帝汶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巴巴多斯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蒙特塞拉特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厄瓜多尔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特立尼达和多巴哥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摩洛哥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莫桑比克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萨尔瓦多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伯利兹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缅甸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纳米比亚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百慕大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特克斯科斯群岛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瑙鲁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爱沙尼亚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图瓦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</w:t>
            </w:r>
            <w:proofErr w:type="gramEnd"/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尼泊尔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玻利维亚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乌干达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福克兰群岛(马尔维纳斯)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荷属安的列斯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法罗群岛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新喀里多尼亚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斐济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布维岛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俄罗斯联邦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新西兰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几内亚比绍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尼加拉瓜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法属圭亚那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英属印度洋领土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圭亚那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尼日尔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法属波利尼西亚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尼日利亚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法属南部领土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赫德岛和麦克唐纳岛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纽埃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布基纳法索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洪都拉斯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诺福克岛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冈比亚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北马里亚纳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挪威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阿曼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直布罗陀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巴基斯坦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帕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格陵兰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开曼群岛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巴勒斯坦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格林纳达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巴拿马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瓜德罗普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卢旺达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赫</w:t>
            </w:r>
            <w:proofErr w:type="gramEnd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勒拿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危地马拉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圣诞岛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牙买加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圣基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茨</w:t>
            </w:r>
            <w:proofErr w:type="gramEnd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尼维</w:t>
            </w:r>
            <w:proofErr w:type="gramEnd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科科斯(基林)群岛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圣卢西亚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阿联酋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圣皮埃尔和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密克隆</w:t>
            </w:r>
            <w:proofErr w:type="gramEnd"/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美国本土外小岛屿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圣文森特和格林纳丁斯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乌拉圭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刚果（布）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基里巴斯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</w:t>
            </w:r>
            <w:proofErr w:type="gramEnd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乌兹别克斯坦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刚果（金）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圣马力诺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瓦努阿图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库克群岛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圣多美和普林西比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梵蒂冈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沙特阿拉伯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委内瑞拉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塞内加尔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塞舌尔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塞拉利昂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新加坡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瓦利斯和富图纳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莱索托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斯洛伐克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西撒哈拉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巴布亚新几内亚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巴拉圭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南斯拉夫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列支敦士登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秘鲁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菲律宾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所罗门群岛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皮特凯恩群岛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阿富汗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索马里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前南马其顿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波兰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葡萄牙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南乔治亚岛和南桑德韦奇岛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马拉维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波多黎各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</w:t>
            </w:r>
            <w:proofErr w:type="gramEnd"/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卡塔尔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安道尔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留尼汪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54692" w:rsidRPr="00054692" w:rsidRDefault="00054692" w:rsidP="00054692">
      <w:pPr>
        <w:rPr>
          <w:rFonts w:ascii="Calibri" w:eastAsia="宋体" w:hAnsi="Calibri" w:cs="Times New Roman"/>
        </w:rPr>
      </w:pPr>
      <w:bookmarkStart w:id="16" w:name="_Toc531242432"/>
      <w:bookmarkStart w:id="17" w:name="_Toc458090398"/>
      <w:bookmarkStart w:id="18" w:name="_Toc16079"/>
      <w:bookmarkStart w:id="19" w:name="_Toc457835808"/>
      <w:bookmarkStart w:id="20" w:name="_Toc456783231"/>
      <w:r w:rsidRPr="00054692">
        <w:rPr>
          <w:rFonts w:ascii="Calibri" w:eastAsia="宋体" w:hAnsi="Calibri" w:cs="Times New Roman"/>
          <w:color w:val="000000"/>
        </w:rPr>
        <w:br w:type="page"/>
      </w:r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color w:val="000000"/>
          <w:sz w:val="32"/>
          <w:szCs w:val="32"/>
        </w:rPr>
      </w:pPr>
      <w:bookmarkStart w:id="21" w:name="_Toc23063"/>
      <w:bookmarkStart w:id="22" w:name="_Toc25335818"/>
      <w:r w:rsidRPr="00054692">
        <w:rPr>
          <w:rFonts w:ascii="Calibri Light" w:eastAsia="宋体" w:hAnsi="Calibri Light" w:cs="Times New Roman" w:hint="eastAsia"/>
          <w:b/>
          <w:bCs/>
          <w:color w:val="000000"/>
          <w:sz w:val="32"/>
          <w:szCs w:val="32"/>
        </w:rPr>
        <w:lastRenderedPageBreak/>
        <w:t>民族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054692" w:rsidRPr="00054692" w:rsidRDefault="00054692" w:rsidP="00054692">
      <w:pPr>
        <w:rPr>
          <w:rFonts w:ascii="Calibri" w:eastAsia="宋体" w:hAnsi="Calibri" w:cs="Times New Roman"/>
          <w:color w:val="000000"/>
          <w:sz w:val="24"/>
          <w:szCs w:val="24"/>
        </w:rPr>
      </w:pPr>
      <w:r w:rsidRPr="00054692">
        <w:rPr>
          <w:rFonts w:ascii="Calibri" w:eastAsia="宋体" w:hAnsi="Calibri" w:cs="Times New Roman"/>
          <w:color w:val="000000"/>
          <w:sz w:val="24"/>
          <w:szCs w:val="24"/>
        </w:rPr>
        <w:t>代码引</w:t>
      </w:r>
      <w:r w:rsidRPr="00054692">
        <w:rPr>
          <w:rFonts w:ascii="Calibri" w:eastAsia="宋体" w:hAnsi="Calibri" w:cs="Times New Roman" w:hint="eastAsia"/>
          <w:color w:val="000000"/>
          <w:sz w:val="24"/>
          <w:szCs w:val="24"/>
        </w:rPr>
        <w:t>用国标</w:t>
      </w:r>
      <w:r w:rsidRPr="00054692">
        <w:rPr>
          <w:rFonts w:ascii="Calibri" w:eastAsia="宋体" w:hAnsi="Calibri" w:cs="Times New Roman"/>
          <w:color w:val="000000"/>
          <w:sz w:val="24"/>
          <w:szCs w:val="24"/>
        </w:rPr>
        <w:t>GB/T 3304-199</w:t>
      </w:r>
      <w:bookmarkStart w:id="23" w:name="_Toc290968117"/>
      <w:r w:rsidRPr="00054692">
        <w:rPr>
          <w:rFonts w:ascii="Calibri" w:eastAsia="宋体" w:hAnsi="Calibri" w:cs="Times New Roman"/>
          <w:color w:val="000000"/>
          <w:sz w:val="24"/>
          <w:szCs w:val="24"/>
        </w:rPr>
        <w:t>1</w:t>
      </w:r>
      <w:bookmarkEnd w:id="23"/>
    </w:p>
    <w:p w:rsidR="00054692" w:rsidRPr="00054692" w:rsidRDefault="00054692" w:rsidP="00054692">
      <w:pPr>
        <w:rPr>
          <w:rFonts w:ascii="Calibri" w:eastAsia="宋体" w:hAnsi="Calibri" w:cs="Times New Roman"/>
          <w:color w:val="000000"/>
        </w:rPr>
      </w:pPr>
    </w:p>
    <w:tbl>
      <w:tblPr>
        <w:tblW w:w="139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475"/>
        <w:gridCol w:w="2542"/>
        <w:gridCol w:w="2474"/>
        <w:gridCol w:w="2433"/>
        <w:gridCol w:w="1956"/>
      </w:tblGrid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阿昌族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东乡族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赫哲族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满族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撒拉族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锡伯族</w:t>
            </w: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侗族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回族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畲族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瑶族</w:t>
            </w: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保安族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独龙族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基诺族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门巴族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彝族</w:t>
            </w: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布朗族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俄罗斯族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京族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塔吉克族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仡佬族</w:t>
            </w: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布依族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鄂伦春族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景颇族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塔塔尔族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裕固族</w:t>
            </w: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藏族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鄂温克族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柯尔克孜族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仫佬族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土家族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壮族</w:t>
            </w: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朝鲜族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高山族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纳西族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达斡尔族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哈尼族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黎族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怒族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佤族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692" w:rsidRPr="00054692" w:rsidRDefault="00054692" w:rsidP="0005469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傣族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哈萨克族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傈僳族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普米族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维吾尔族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692" w:rsidRPr="00054692" w:rsidRDefault="00054692" w:rsidP="0005469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54692" w:rsidRPr="00054692" w:rsidTr="009D655A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德昂族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珞巴族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羌族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乌孜别克族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692" w:rsidRPr="00054692" w:rsidRDefault="00054692" w:rsidP="0005469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054692" w:rsidRPr="00054692" w:rsidRDefault="00054692" w:rsidP="00054692">
      <w:pPr>
        <w:rPr>
          <w:rFonts w:ascii="Calibri" w:eastAsia="宋体" w:hAnsi="Calibri" w:cs="Times New Roman"/>
          <w:color w:val="000000"/>
        </w:rPr>
        <w:sectPr w:rsidR="00054692" w:rsidRPr="00054692" w:rsidSect="00593EBC">
          <w:footerReference w:type="default" r:id="rId9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AndChars" w:linePitch="312"/>
        </w:sectPr>
      </w:pPr>
    </w:p>
    <w:p w:rsidR="00054692" w:rsidRPr="00054692" w:rsidRDefault="00054692" w:rsidP="00054692">
      <w:pPr>
        <w:rPr>
          <w:rFonts w:ascii="Calibri" w:eastAsia="宋体" w:hAnsi="Calibri" w:cs="Times New Roman"/>
          <w:color w:val="000000"/>
        </w:rPr>
      </w:pPr>
      <w:bookmarkStart w:id="24" w:name="_Toc531242433"/>
      <w:bookmarkStart w:id="25" w:name="_Toc25192"/>
      <w:r w:rsidRPr="00054692">
        <w:rPr>
          <w:rFonts w:ascii="Calibri" w:eastAsia="宋体" w:hAnsi="Calibri" w:cs="Times New Roman" w:hint="eastAsia"/>
          <w:color w:val="000000"/>
        </w:rPr>
        <w:lastRenderedPageBreak/>
        <w:br w:type="page"/>
      </w:r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color w:val="000000"/>
          <w:sz w:val="32"/>
          <w:szCs w:val="32"/>
        </w:rPr>
      </w:pPr>
      <w:bookmarkStart w:id="26" w:name="_Toc25769"/>
      <w:bookmarkStart w:id="27" w:name="_Toc25335819"/>
      <w:r w:rsidRPr="00054692">
        <w:rPr>
          <w:rFonts w:ascii="Calibri Light" w:eastAsia="宋体" w:hAnsi="Calibri Light" w:cs="Times New Roman" w:hint="eastAsia"/>
          <w:b/>
          <w:bCs/>
          <w:color w:val="000000"/>
          <w:sz w:val="32"/>
          <w:szCs w:val="32"/>
        </w:rPr>
        <w:lastRenderedPageBreak/>
        <w:t>学历</w:t>
      </w:r>
      <w:bookmarkEnd w:id="24"/>
      <w:bookmarkEnd w:id="25"/>
      <w:bookmarkEnd w:id="26"/>
      <w:bookmarkEnd w:id="27"/>
    </w:p>
    <w:p w:rsidR="00054692" w:rsidRPr="00054692" w:rsidRDefault="00054692" w:rsidP="00054692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  <w:sectPr w:rsidR="00054692" w:rsidRPr="00054692" w:rsidSect="00593EBC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AndChars" w:linePitch="312"/>
        </w:sectPr>
      </w:pPr>
    </w:p>
    <w:p w:rsidR="00054692" w:rsidRPr="00054692" w:rsidRDefault="00054692" w:rsidP="00054692">
      <w:pPr>
        <w:widowControl/>
        <w:jc w:val="left"/>
        <w:rPr>
          <w:rFonts w:ascii="Calibri" w:eastAsia="宋体" w:hAnsi="Calibri" w:cs="Times New Roman"/>
          <w:color w:val="000000"/>
          <w:sz w:val="24"/>
          <w:szCs w:val="24"/>
        </w:rPr>
      </w:pPr>
      <w:r w:rsidRPr="000546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代码引自：GB/T </w:t>
      </w:r>
      <w:r w:rsidRPr="00054692">
        <w:rPr>
          <w:rFonts w:ascii="宋体" w:eastAsia="宋体" w:hAnsi="宋体" w:cs="宋体"/>
          <w:color w:val="000000"/>
          <w:kern w:val="0"/>
          <w:sz w:val="24"/>
          <w:szCs w:val="24"/>
        </w:rPr>
        <w:t>4658-2006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博士研究生毕业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博士研究生肄业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硕士研究生毕业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大学本科毕业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大学本科结业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大学本科肄业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054692" w:rsidRPr="00054692" w:rsidRDefault="00054692" w:rsidP="00054692">
      <w:pPr>
        <w:rPr>
          <w:rFonts w:ascii="Calibri" w:eastAsia="宋体" w:hAnsi="Calibri" w:cs="Times New Roman"/>
          <w:color w:val="000000"/>
          <w:szCs w:val="21"/>
        </w:rPr>
        <w:sectPr w:rsidR="00054692" w:rsidRPr="00054692" w:rsidSect="00593EBC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AndChars" w:linePitch="312"/>
        </w:sectPr>
      </w:pPr>
    </w:p>
    <w:p w:rsidR="00054692" w:rsidRPr="00054692" w:rsidRDefault="00054692" w:rsidP="00054692">
      <w:pPr>
        <w:rPr>
          <w:rFonts w:ascii="Calibri" w:eastAsia="宋体" w:hAnsi="Calibri" w:cs="Times New Roman"/>
          <w:szCs w:val="21"/>
        </w:rPr>
      </w:pPr>
      <w:bookmarkStart w:id="28" w:name="_Toc456783233"/>
    </w:p>
    <w:p w:rsidR="00054692" w:rsidRPr="00054692" w:rsidRDefault="00054692" w:rsidP="00054692">
      <w:pPr>
        <w:rPr>
          <w:rFonts w:ascii="Calibri" w:eastAsia="宋体" w:hAnsi="Calibri" w:cs="Times New Roman"/>
          <w:color w:val="000000"/>
        </w:rPr>
      </w:pPr>
      <w:bookmarkStart w:id="29" w:name="_Toc31409"/>
      <w:bookmarkStart w:id="30" w:name="_Toc531242434"/>
      <w:r w:rsidRPr="00054692">
        <w:rPr>
          <w:rFonts w:ascii="Calibri" w:eastAsia="宋体" w:hAnsi="Calibri" w:cs="Times New Roman" w:hint="eastAsia"/>
          <w:color w:val="000000"/>
        </w:rPr>
        <w:br w:type="page"/>
      </w:r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color w:val="000000"/>
          <w:sz w:val="32"/>
          <w:szCs w:val="32"/>
        </w:rPr>
      </w:pPr>
      <w:bookmarkStart w:id="31" w:name="_Toc32484"/>
      <w:bookmarkStart w:id="32" w:name="_Toc25335820"/>
      <w:r w:rsidRPr="00054692">
        <w:rPr>
          <w:rFonts w:ascii="Calibri Light" w:eastAsia="宋体" w:hAnsi="Calibri Light" w:cs="Times New Roman" w:hint="eastAsia"/>
          <w:b/>
          <w:bCs/>
          <w:color w:val="000000"/>
          <w:sz w:val="32"/>
          <w:szCs w:val="32"/>
        </w:rPr>
        <w:lastRenderedPageBreak/>
        <w:t>学位</w:t>
      </w:r>
      <w:bookmarkEnd w:id="28"/>
      <w:bookmarkEnd w:id="29"/>
      <w:bookmarkEnd w:id="30"/>
      <w:bookmarkEnd w:id="31"/>
      <w:bookmarkEnd w:id="32"/>
    </w:p>
    <w:p w:rsidR="00054692" w:rsidRPr="00054692" w:rsidRDefault="00054692" w:rsidP="00054692">
      <w:pPr>
        <w:rPr>
          <w:rFonts w:ascii="宋体" w:eastAsia="宋体" w:hAnsi="宋体" w:cs="Times New Roman"/>
          <w:color w:val="000000"/>
          <w:sz w:val="24"/>
          <w:szCs w:val="24"/>
        </w:rPr>
      </w:pPr>
      <w:r w:rsidRPr="00054692">
        <w:rPr>
          <w:rFonts w:ascii="宋体" w:eastAsia="宋体" w:hAnsi="宋体" w:cs="Times New Roman"/>
          <w:color w:val="000000"/>
          <w:sz w:val="24"/>
          <w:szCs w:val="24"/>
        </w:rPr>
        <w:t>代码</w:t>
      </w:r>
      <w:r w:rsidRPr="00054692">
        <w:rPr>
          <w:rFonts w:ascii="宋体" w:eastAsia="宋体" w:hAnsi="宋体" w:cs="Times New Roman" w:hint="eastAsia"/>
          <w:color w:val="000000"/>
          <w:sz w:val="24"/>
          <w:szCs w:val="24"/>
        </w:rPr>
        <w:t>引自：《学位授予和人才培养学科目录》</w:t>
      </w:r>
      <w:bookmarkStart w:id="33" w:name="_Toc395167263"/>
      <w:bookmarkStart w:id="34" w:name="_Toc395270967"/>
      <w:bookmarkStart w:id="35" w:name="_Toc394595748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建筑学学士专业学位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工商管理硕士专业学位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农业推广硕士专业学位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金融硕士专业学位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应用统计硕士专业学位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税务硕士专业学位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国际商务硕士专业学位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资产评估硕士专业学位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审计硕士专业学位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警务硕士专业学位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汉语国际教育硕士专业学位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应用心理硕士专业学位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新闻与传播硕士专业学位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出版硕士专业学位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文物与博物馆硕士专业学位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城市规划硕士专业学位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风景园林硕士专业学位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林业硕士专业学位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图书情报硕士专业学位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工程管理硕士专业学位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54692" w:rsidRPr="00054692" w:rsidRDefault="00054692" w:rsidP="00054692">
      <w:pPr>
        <w:rPr>
          <w:rFonts w:ascii="宋体" w:eastAsia="宋体" w:hAnsi="宋体" w:cs="Times New Roman"/>
          <w:color w:val="000000"/>
          <w:sz w:val="28"/>
          <w:szCs w:val="28"/>
        </w:rPr>
      </w:pPr>
    </w:p>
    <w:p w:rsidR="00054692" w:rsidRPr="00054692" w:rsidRDefault="00054692" w:rsidP="00054692">
      <w:pPr>
        <w:rPr>
          <w:rFonts w:ascii="宋体" w:eastAsia="宋体" w:hAnsi="宋体" w:cs="Times New Roman"/>
          <w:color w:val="000000"/>
          <w:sz w:val="28"/>
          <w:szCs w:val="28"/>
        </w:rPr>
      </w:pPr>
      <w:r w:rsidRPr="00054692">
        <w:rPr>
          <w:rFonts w:ascii="宋体" w:eastAsia="宋体" w:hAnsi="宋体" w:cs="Times New Roman"/>
          <w:color w:val="000000"/>
          <w:sz w:val="28"/>
          <w:szCs w:val="28"/>
        </w:rPr>
        <w:br w:type="page"/>
      </w:r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bookmarkStart w:id="36" w:name="_Toc531242435"/>
      <w:bookmarkStart w:id="37" w:name="_Toc21009"/>
      <w:bookmarkStart w:id="38" w:name="_Toc456783237"/>
      <w:bookmarkStart w:id="39" w:name="_Toc5453"/>
      <w:bookmarkStart w:id="40" w:name="_Toc25335821"/>
      <w:bookmarkEnd w:id="33"/>
      <w:bookmarkEnd w:id="34"/>
      <w:bookmarkEnd w:id="35"/>
      <w:r w:rsidRPr="00054692"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专业技术职务</w:t>
      </w:r>
      <w:bookmarkEnd w:id="36"/>
      <w:bookmarkEnd w:id="37"/>
      <w:bookmarkEnd w:id="38"/>
      <w:bookmarkEnd w:id="39"/>
      <w:bookmarkEnd w:id="40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正高级教师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工程技术人员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高等学校教师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教授级高级工程师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高级工程师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工程师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讲师(高校)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助理工程师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助教(高校)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技工学校教师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技术员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高等学校研究员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农业技术人员(农艺)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农业技术推广研究员</w:t>
            </w:r>
            <w:r w:rsidRPr="00054692">
              <w:rPr>
                <w:rFonts w:ascii="宋体" w:eastAsia="宋体" w:hAnsi="宋体" w:cs="Times New Roman"/>
                <w:color w:val="000000"/>
                <w:szCs w:val="21"/>
              </w:rPr>
              <w:t>(</w:t>
            </w: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农艺</w:t>
            </w:r>
            <w:r w:rsidRPr="00054692">
              <w:rPr>
                <w:rFonts w:ascii="宋体" w:eastAsia="宋体" w:hAnsi="宋体" w:cs="Times New Roman"/>
                <w:color w:val="000000"/>
                <w:szCs w:val="21"/>
              </w:rPr>
              <w:t>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高级农艺师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教员(技校)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农艺师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研究实习员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技工学校教师(实习指导)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助理农艺师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高等学校教师(改革)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中小学教师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农业技术员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教授(改革）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正高级教师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农业技术人员(兽医)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农业技术推广研究员</w:t>
            </w:r>
            <w:r w:rsidRPr="00054692">
              <w:rPr>
                <w:rFonts w:ascii="宋体" w:eastAsia="宋体" w:hAnsi="宋体" w:cs="Times New Roman"/>
                <w:color w:val="000000"/>
                <w:szCs w:val="21"/>
              </w:rPr>
              <w:t>(</w:t>
            </w: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兽医</w:t>
            </w:r>
            <w:r w:rsidRPr="00054692">
              <w:rPr>
                <w:rFonts w:ascii="宋体" w:eastAsia="宋体" w:hAnsi="宋体" w:cs="Times New Roman"/>
                <w:color w:val="000000"/>
                <w:szCs w:val="21"/>
              </w:rPr>
              <w:t>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高级兽医师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中等专业学校教师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实验技术人员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兽医师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助理兽医师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兽医技术员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农业技术人员(畜牧)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教员(中专)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实验员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农业技术推广研究员</w:t>
            </w:r>
            <w:r w:rsidRPr="00054692">
              <w:rPr>
                <w:rFonts w:ascii="宋体" w:eastAsia="宋体" w:hAnsi="宋体" w:cs="Times New Roman"/>
                <w:color w:val="000000"/>
                <w:szCs w:val="21"/>
              </w:rPr>
              <w:t>(</w:t>
            </w: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畜牧</w:t>
            </w:r>
            <w:r w:rsidRPr="00054692">
              <w:rPr>
                <w:rFonts w:ascii="宋体" w:eastAsia="宋体" w:hAnsi="宋体" w:cs="Times New Roman"/>
                <w:color w:val="000000"/>
                <w:szCs w:val="21"/>
              </w:rPr>
              <w:t>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主任护师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副主任护师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主管护师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畜牧技术员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护师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经济专业人员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出版专业人员(技术编辑)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护士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播音指导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卫生技术人员(技师)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主任技师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技术设计员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副主任技师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出版专业人员(校对)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主管技师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经济员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技师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会计专业人员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卫生技术人员(医师)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技士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工艺美术人员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翻译人员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高级工艺美术师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工艺美术师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助理工艺美术师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会计员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工艺美术员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统计专业人员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卫生技术人员(药剂)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艺术人员(演员)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新闻专业人员(记者)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一级演员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二级演员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主管药师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三级演员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四级演员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统计员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药士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艺术人员(演奏员)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出版专业人员(编审)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新闻专业人员(编辑)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卫生技术人员(护理)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一级演奏员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艺术人员(美术)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限用报务员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三级演奏员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飞行技术人员(驾驶)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律师助理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一级飞行员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艺术人员(编剧)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二级飞行员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美术员</w:t>
            </w:r>
            <w:proofErr w:type="gramEnd"/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三级飞行员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艺术人员(舞美设计)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四级飞行员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飞行技术人员(领航)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一级领航员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艺术人员(导演)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公证助理员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二级领航员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舞美设计员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船舶技术人员(驾驶)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三级领航员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艺术人员(舞台技术)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高级船长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四级领航员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船长(大副)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飞行技术人员(通信)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一级飞行通信员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艺术人员(指挥)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舞台技术员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二级飞行通信员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体育教练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船舶技术人员(轮机)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三级飞行通信员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国家级教练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高级轮机长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四级飞行通信员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轮机长(大管轮)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飞行技术人员(机械)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一级飞行机械员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艺术人员(作曲)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二级飞行机械员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船舶技术人员(电机)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三级飞行机械员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四级飞行机械员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三级作曲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通用电机员(一等电机员)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船舶技术人员(引航)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四级作曲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二等电机员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高级引航员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一、二级引航员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三、四级引航员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图书、资料专业人员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管理员(图书)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文博专业人员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主检法医师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管理员(文博)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档案专业人员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管理员(档案)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群众文化专业人员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color w:val="000000"/>
                <w:szCs w:val="21"/>
              </w:rPr>
              <w:t>副研究馆员(群众文化)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54692" w:rsidRPr="00054692" w:rsidRDefault="00054692" w:rsidP="00054692">
      <w:pPr>
        <w:rPr>
          <w:rFonts w:ascii="Calibri" w:eastAsia="宋体" w:hAnsi="Calibri" w:cs="Times New Roman"/>
        </w:rPr>
      </w:pPr>
      <w:bookmarkStart w:id="41" w:name="_Toc5383"/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bookmarkStart w:id="42" w:name="_Toc17372"/>
      <w:bookmarkStart w:id="43" w:name="_Toc25335822"/>
      <w:r w:rsidRPr="00054692"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人才入选项目</w:t>
      </w:r>
      <w:bookmarkEnd w:id="41"/>
      <w:bookmarkEnd w:id="42"/>
      <w:bookmarkEnd w:id="43"/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8"/>
        <w:gridCol w:w="7015"/>
      </w:tblGrid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国家高层次人才特殊支持计划(万人计划)入选者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杰出人才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中国工程院院士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科技创新领军人才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两院院士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科技创业领军人才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外国科学院院士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哲学社会科学领军人才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中国社会科学院学部委员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教学名师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国家级专家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百千万工程领军人才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国家有突出贡献的中青年专家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青年拔尖人才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享受政府特殊津贴(按月发放)专家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国家级教学名师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享受政府特殊津贴(一次性发放)专家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国家主管部门批准的其他专家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长江学者奖励计划人选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中科院“百人计划”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特聘教授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国家级教学团队带头人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讲座教授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教育部“新世纪优秀人才支持计划”入选者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青年学者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教育部“创新团队发展计划”带头人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国家自然科学基金入选者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省部级专家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国家杰出青年科学基金入选者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无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国家优秀青年科学基金入选者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海外高层次人才引进计划(千人计划)入选者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顶尖千人创新团队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长期项目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短期项目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       外专项目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54692" w:rsidRPr="00054692" w:rsidTr="009D655A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青年千人计划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54692" w:rsidRPr="00054692" w:rsidRDefault="00054692" w:rsidP="00054692">
      <w:pPr>
        <w:rPr>
          <w:rFonts w:ascii="Calibri" w:eastAsia="宋体" w:hAnsi="Calibri" w:cs="Times New Roman"/>
          <w:color w:val="000000"/>
        </w:rPr>
      </w:pPr>
      <w:bookmarkStart w:id="44" w:name="_Toc31067"/>
      <w:r w:rsidRPr="00054692">
        <w:rPr>
          <w:rFonts w:ascii="Calibri" w:eastAsia="宋体" w:hAnsi="Calibri" w:cs="Times New Roman" w:hint="eastAsia"/>
          <w:color w:val="000000"/>
        </w:rPr>
        <w:br w:type="page"/>
      </w:r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color w:val="000000"/>
          <w:sz w:val="32"/>
          <w:szCs w:val="32"/>
        </w:rPr>
      </w:pPr>
      <w:bookmarkStart w:id="45" w:name="_Toc31157"/>
      <w:bookmarkStart w:id="46" w:name="_Toc25335823"/>
      <w:r w:rsidRPr="00054692">
        <w:rPr>
          <w:rFonts w:ascii="Calibri Light" w:eastAsia="宋体" w:hAnsi="Calibri Light" w:cs="Times New Roman" w:hint="eastAsia"/>
          <w:b/>
          <w:bCs/>
          <w:color w:val="000000"/>
          <w:sz w:val="32"/>
          <w:szCs w:val="32"/>
        </w:rPr>
        <w:lastRenderedPageBreak/>
        <w:t>学科目录</w:t>
      </w:r>
      <w:bookmarkEnd w:id="44"/>
      <w:bookmarkEnd w:id="45"/>
      <w:bookmarkEnd w:id="46"/>
    </w:p>
    <w:p w:rsidR="00054692" w:rsidRPr="00054692" w:rsidRDefault="00054692" w:rsidP="00054692">
      <w:pPr>
        <w:rPr>
          <w:rFonts w:ascii="宋体" w:eastAsia="宋体" w:hAnsi="宋体" w:cs="宋体"/>
          <w:color w:val="000000"/>
          <w:sz w:val="24"/>
          <w:szCs w:val="24"/>
        </w:rPr>
      </w:pPr>
      <w:r w:rsidRPr="00054692">
        <w:rPr>
          <w:rFonts w:ascii="宋体" w:eastAsia="宋体" w:hAnsi="宋体" w:cs="宋体" w:hint="eastAsia"/>
          <w:color w:val="000000"/>
          <w:sz w:val="24"/>
          <w:szCs w:val="24"/>
        </w:rPr>
        <w:t>代码引自：学位授予和人才培养学科目录（2018年4月更新）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2649"/>
        <w:gridCol w:w="976"/>
        <w:gridCol w:w="3765"/>
        <w:gridCol w:w="975"/>
        <w:gridCol w:w="4889"/>
      </w:tblGrid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国民经济学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030108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环境与资源保护法学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区域经济学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030109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国际法学（含：国际公法、国际私法、国际经济法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010101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马克思主义哲学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财政学（含∶税收学）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030110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军事法学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010102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金融学（含∶保险学）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0302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政治学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010103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外国哲学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产业经济学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030201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政治学理论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010104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逻辑学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国际贸易学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030202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中外政治制度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010105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伦理学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劳动经济学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030203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科学社会主义与国际共产主义运动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010106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美学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统计学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030204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中共党史（含：党的学说与党的建设）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010107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宗教学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数量经济学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030206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国际政治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经济学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020210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国防经济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030207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国际关系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理论经济学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030208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外交学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法学理论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0303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社会学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经济思想史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法律史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030301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社会学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经济史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宪法学与行政法学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030302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人口学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西方经济学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刑法学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030303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人类学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世界经济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民商法学（含：劳动法学、社会保障法学）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030304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民俗学（含：中国民间文学）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020106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人口、资源与环境经济学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诉讼法学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0304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民族学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应用经济学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经济法学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030401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民族学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030402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马克思主义民族理论与政策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心理学（可授教育学、理学学位）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法语语言文学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中国少数民族经济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基础心理学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德语语言文学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中国少数民族史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发展与教育心理学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050205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日语语言文学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中国少数民族艺术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应用心理学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050206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印度语言文学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0305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马克思主义理论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050207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西班牙语语言文学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030501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体育人文社会学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050208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阿拉伯语语言文学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030502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马克思主义发展史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运动人体科学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050209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欧洲语言文学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030503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050210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亚非语言文学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030504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国外马克思主义研究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民族传统体育学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050211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外国语言学及应用语言学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030505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思想政治教育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0503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 新闻传播学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中国语言文学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050301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新闻学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文艺学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050302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传播学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教育学原理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语言学及应用语言学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0504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艺术学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课程与教学论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汉语言文字学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艺术学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教育史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中国古典文献学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音乐学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比较教育学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中国古代文学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美术学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学前教育学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中国现当代文学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设计艺术学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高等教育学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中国少数民族语言文学（分语族）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050405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戏剧戏曲学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成人教育学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050108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050406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电影学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职业技术教育学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外国语言文学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050407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广播电视艺术学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040109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特殊教育学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英语语言文学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050408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舞蹈学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040110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教育技术学（可授教育学、理学学位）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050202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俄语语言文学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06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历史学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0601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历史学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声学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070703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海洋生物学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史学理论及史学史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光学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070704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海洋地质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考古学及博物馆学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无线电物理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0708 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地球物理学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历史地理学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0703</w:t>
            </w: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070801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固体地球物理学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历史文献学（含∶敦煌学、古文字学）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无机化学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070802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空间物理学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专门史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分析化学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0709 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地质学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中国古代史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有机化学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070901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矿物学、岩石学、矿床学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中国近现代史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物理化学（含：化学物理）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070902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地球化学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060108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世界史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070305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高分子化学与物理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070903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古生物学与地层学（含：古人类学）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0704 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天文学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070904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构造地质学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数学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天体物理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070905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第四纪地质学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基础数学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天体测量与天体力学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0710 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计算数学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植物学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概率论与数理统计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自然地理学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动物学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应用数学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人文地理学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生理学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运筹学与控制论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水生生物学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0702 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物理学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0706 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大气科学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071005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微生物学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理论物理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气象学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071006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神经生物学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粒子物理与原子核物理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大气物理学与大气环境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071007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遗传学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原子与分子物理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0707 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海洋科学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071008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发育生物学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等离子体物理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物理海洋学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071009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细胞生物学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070205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凝聚态物理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海洋化学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071010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生物化学与分子生物学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071011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生物物理学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材料科学与工程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080902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电路与系统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071012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生态学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材料物理与化学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080903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微电子学与固体电子学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0711 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系统科学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材料学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080904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电磁场与微波技术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系统理论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材料加工工程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0810 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信息与通信工程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系统分析与集成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冶金工程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081001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通信与信息系统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0712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科学技术史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冶金物理化学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081002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信号与信息处理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071200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钢铁冶金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0811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控制科学与工程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工学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有色金属冶金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081101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控制理论与控制工程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力学（可授工学、理学学位）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动力工程及工程热物理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081102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检测技术与自动化装置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一般力学与力学基础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081103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系统工程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固体力学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热能工程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081104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模式识别与智能系统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流体力学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080703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动力机械及工程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081105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导航、制导与控制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工程力学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080704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流体机械及工程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0812 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计算机科学与技术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机械工程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080705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制冷及低温工程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081201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计算机系统结构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机械制造及其自动化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080706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化工过程机械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081202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计算机软件与理论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机械电子工程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电气工程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081203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计算机应用技术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机械设计及理论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电机与电器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0813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建筑学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车辆工程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电力系统及其自动化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081301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建筑历史与理论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光学工程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高电压与绝缘技术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081302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建筑设计及其理论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080300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080804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电力电子与电力传动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081303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城市规划与设计(含∶风景园林规划与设计)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0804 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仪器科学与技术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080805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电工理论与新技术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081304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建筑技术科学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精密仪器及机械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0809 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电子科学与技术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0814 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土木工程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测试计量技术及仪器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080901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物理电子学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081401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岩土工程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081402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结构工程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矿产普查与勘探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082301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道路与铁道工程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市政工程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地球探测与信息技术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082302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交通信息工程及控制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供热、供燃气、通风及空调工程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地质工程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082303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交通运输规划与管理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防灾减灾工程及防护工程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5FBFF"/>
              </w:rPr>
              <w:t>0819 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5FBFF"/>
              </w:rPr>
              <w:t>矿业工程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082304</w:t>
            </w:r>
          </w:p>
        </w:tc>
        <w:tc>
          <w:tcPr>
            <w:tcW w:w="4889" w:type="dxa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载运工具运用工程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081406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桥梁与隧道工程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采矿工程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0824 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船舶与海洋工程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0815 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5FBFF"/>
              </w:rPr>
              <w:t>水利工程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081902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矿物加工工程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船舶与海洋结构物设计制造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081501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水文学及水资源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081903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安全技术及工程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轮机工程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081502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水力学及河流动力学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5FBFF"/>
              </w:rPr>
              <w:t>0820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5FBFF"/>
              </w:rPr>
              <w:t>石油与天然气工程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082403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水声工程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081503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水工结构工程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082001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油气井工程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0825 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航空宇航科学与技术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081504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水利水电工程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082002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油气田开发工程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飞行器设计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081505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港口、海岸及近海工程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082003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油气储运工程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082502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航空宇航推进理论与工程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0816 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测绘科学与技术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0821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纺织科学与工程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082503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航空宇航制造工程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081601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大地测量学与测量工程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纺织工程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082504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人机与环境工程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081602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摄影测量与遥感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纺织材料与纺织品设计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0826 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兵器科学与技术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081603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地图制图学与地理信息工程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纺织化学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与染整工程</w:t>
            </w:r>
            <w:proofErr w:type="gramEnd"/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082601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武器系统与运用工程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0817 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化学工程与技术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服装设计与工程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082602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兵器发射理论与技术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081701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化学工程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5FBFF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5FBFF"/>
              </w:rPr>
              <w:t>0822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5FBFF"/>
              </w:rPr>
              <w:t>轻工技术与工程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082603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火炮、自动武器与弹药工程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081702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化学工艺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制浆造纸工程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082604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军事化学与烟火技术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081703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生物化工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制糖工程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0827 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核科学与技术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081704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应用化学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发酵工程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核能科学与工程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081705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工业催化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皮革化学与工程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核燃料循环与材料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0818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地质资源与地质工程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0823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交通运输工程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核技术及应用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082704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辐射防护及环境保护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0907 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林学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0828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农业工程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林木遗传育种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082801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农业机械化工程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0902 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szCs w:val="21"/>
              </w:rPr>
              <w:t>园艺学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森林培育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082802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农业水土工程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果树学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森林保护学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082803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农业生物环境与能源工程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蔬菜学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森林经理学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082804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农业电气化与自动化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茶学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野生动植物保护与利用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0829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林业工程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0903 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农业资源利用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园林植物与观赏园艺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082901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森林工程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090707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水土保持与荒漠化防治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082902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木材科学与技术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植物营养学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0908 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水产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082903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林产化学加工工程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0904 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090801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水产养殖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0830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植物病理学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090802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捕捞学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083001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090803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渔业资源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083002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农药学（可授农学、理学学位）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0831 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0905 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畜牧学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基础医学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083100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动物遗传育种与繁殖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人体解剖和组织胚胎学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0832 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免疫学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083201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食品科学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草业科学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100103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病原生物学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083202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粮食、油脂及植物蛋白工程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特种经济动物饲养（含：蚕、蜂等）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100104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病理学与病理生理学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083203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农产品加工及贮藏工程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0906 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100105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法医学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083204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水产品加工及贮藏工程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基础兽医学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100106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放射医学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09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农学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预防兽医学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100107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航空、航天与航海医学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0901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作物学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090603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临床兽医学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临床医学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内科学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劳动卫生与环境卫生学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药物化学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100202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儿科学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营养与食品卫生学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药剂学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老年医学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儿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少卫生</w:t>
            </w:r>
            <w:proofErr w:type="gramEnd"/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与妇幼保健学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生药学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神经病学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卫生毒理学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药物分析学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100205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精神病与精神卫生学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100406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军事预防医学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微生物与生化药学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100206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皮肤病与性病学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药理学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100207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影像医学与核医学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中医基础理论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100208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临床检验诊断学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中医临床基础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100800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★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100209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护理学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医</w:t>
            </w:r>
            <w:proofErr w:type="gramEnd"/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史文献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军事学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100210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外科学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方剂学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1101 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军事思想及军事历史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妇产科学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中医诊断学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军事思想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眼科学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中医内科学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军事历史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耳鼻咽喉科学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中医外科学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战略学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肿瘤学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中医骨</w:t>
            </w:r>
            <w:proofErr w:type="gramStart"/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伤科学</w:t>
            </w:r>
            <w:proofErr w:type="gramEnd"/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110201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军事战略学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100215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康复医学与理疗学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中医妇科学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110202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战争动员学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100216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运动医学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中医儿科学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1103 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战役学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100217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麻醉学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100511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中医五官科学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110301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联合战役学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100218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急诊医学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100512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针灸推拿学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110302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军种战役学（含：第二炮兵战役学）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1003 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口腔医学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100513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民族医学（含：藏医学、蒙医学等）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1104 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战术学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100301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口腔基础医学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合同战术学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100302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口腔临床医学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中西医结合基础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兵种战术学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1004 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公共卫生与预防医学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中西医结合临床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1105 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军队指挥学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100401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流行病与卫生统计学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作战指挥学</w:t>
            </w: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110502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军事运筹学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企业管理（含：财务管理、市场营销、</w:t>
            </w: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人力资源管理）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110503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军事通信学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旅游管理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110504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军事情报学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技术经济及管理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110505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密码学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农林经济管理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110506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军事教育训练学（含：军事体育学）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1106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军制学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林业经济管理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110601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军事组织编制学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110602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军队管理学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行政管理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1107 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军队政治工作学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社会医学与卫生事业管理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110700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教育经济与管理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1108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军事后勤学与军事装备学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社会保障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110801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军事后勤学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土地资源管理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110802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后方专业勤务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图书馆、情报与档案管理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110803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军事装备学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图书馆学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情报学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1201 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档案学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120100</w:t>
            </w:r>
          </w:p>
        </w:tc>
        <w:tc>
          <w:tcPr>
            <w:tcW w:w="2649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1202 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120201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szCs w:val="21"/>
              </w:rPr>
              <w:t>会计学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49" w:type="dxa"/>
            <w:tcBorders>
              <w:left w:val="nil"/>
              <w:bottom w:val="nil"/>
              <w:right w:val="nil"/>
            </w:tcBorders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vAlign w:val="center"/>
          </w:tcPr>
          <w:p w:rsidR="00054692" w:rsidRPr="00054692" w:rsidRDefault="00054692" w:rsidP="0005469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ind w:firstLineChars="1100" w:firstLine="231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注：二级学科名称为“★”的，表示该一级学科不分设二级学科（学科、专业）。</w:t>
            </w:r>
          </w:p>
        </w:tc>
      </w:tr>
    </w:tbl>
    <w:p w:rsidR="00054692" w:rsidRPr="00054692" w:rsidRDefault="00054692" w:rsidP="00054692">
      <w:pPr>
        <w:rPr>
          <w:rFonts w:ascii="宋体" w:eastAsia="宋体" w:hAnsi="宋体" w:cs="Times New Roman"/>
          <w:color w:val="000000"/>
          <w:sz w:val="28"/>
          <w:szCs w:val="28"/>
        </w:rPr>
        <w:sectPr w:rsidR="00054692" w:rsidRPr="00054692" w:rsidSect="00593EBC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AndChars" w:linePitch="312"/>
        </w:sectPr>
      </w:pPr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bookmarkStart w:id="47" w:name="_Toc3817"/>
      <w:bookmarkStart w:id="48" w:name="_Toc25335824"/>
      <w:r w:rsidRPr="00054692"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专业学位类型</w:t>
      </w:r>
      <w:bookmarkEnd w:id="47"/>
      <w:bookmarkEnd w:id="48"/>
    </w:p>
    <w:p w:rsidR="00054692" w:rsidRPr="00054692" w:rsidRDefault="00054692" w:rsidP="00054692">
      <w:pPr>
        <w:rPr>
          <w:rFonts w:ascii="宋体" w:eastAsia="宋体" w:hAnsi="宋体" w:cs="宋体"/>
          <w:color w:val="000000"/>
          <w:sz w:val="24"/>
          <w:szCs w:val="24"/>
        </w:rPr>
      </w:pPr>
      <w:r w:rsidRPr="00054692">
        <w:rPr>
          <w:rFonts w:ascii="宋体" w:eastAsia="宋体" w:hAnsi="宋体" w:cs="宋体" w:hint="eastAsia"/>
          <w:color w:val="000000"/>
          <w:sz w:val="24"/>
          <w:szCs w:val="24"/>
        </w:rPr>
        <w:t>代码引自：学位授予和人才培养学科目录（2018年4月更新）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984"/>
        <w:gridCol w:w="4240"/>
        <w:gridCol w:w="984"/>
        <w:gridCol w:w="4635"/>
        <w:gridCol w:w="984"/>
        <w:gridCol w:w="2347"/>
      </w:tblGrid>
      <w:tr w:rsidR="00054692" w:rsidRPr="00054692" w:rsidTr="009D655A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0451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能源动力博士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临床医学博士</w:t>
            </w:r>
          </w:p>
        </w:tc>
      </w:tr>
      <w:tr w:rsidR="00054692" w:rsidRPr="00054692" w:rsidTr="009D655A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电子信息博士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土木水利博士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口腔医学博士</w:t>
            </w:r>
          </w:p>
        </w:tc>
      </w:tr>
      <w:tr w:rsidR="00054692" w:rsidRPr="00054692" w:rsidTr="009D655A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生物与医药博士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中医博士</w:t>
            </w:r>
          </w:p>
        </w:tc>
      </w:tr>
      <w:tr w:rsidR="00054692" w:rsidRPr="00054692" w:rsidTr="009D655A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材料与化工博士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交通运输博士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54692" w:rsidRPr="00054692" w:rsidTr="009D655A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资源与环境博士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0952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5469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92" w:rsidRPr="00054692" w:rsidRDefault="00054692" w:rsidP="000546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054692" w:rsidRPr="00054692" w:rsidRDefault="00054692" w:rsidP="00054692">
      <w:pPr>
        <w:rPr>
          <w:rFonts w:ascii="Calibri" w:eastAsia="宋体" w:hAnsi="Calibri" w:cs="Times New Roman"/>
          <w:color w:val="000000"/>
        </w:rPr>
        <w:sectPr w:rsidR="00054692" w:rsidRPr="00054692" w:rsidSect="00593EBC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AndChars" w:linePitch="312"/>
        </w:sectPr>
      </w:pPr>
    </w:p>
    <w:p w:rsidR="00054692" w:rsidRPr="00054692" w:rsidRDefault="00054692" w:rsidP="00054692">
      <w:pPr>
        <w:numPr>
          <w:ilvl w:val="0"/>
          <w:numId w:val="8"/>
        </w:numPr>
        <w:rPr>
          <w:rFonts w:ascii="Calibri" w:eastAsia="宋体" w:hAnsi="Calibri" w:cs="Times New Roman"/>
        </w:rPr>
        <w:sectPr w:rsidR="00054692" w:rsidRPr="00054692" w:rsidSect="00593EBC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num="3" w:space="425"/>
          <w:docGrid w:type="linesAndChars" w:linePitch="312"/>
        </w:sectPr>
      </w:pPr>
    </w:p>
    <w:p w:rsidR="00054692" w:rsidRPr="00054692" w:rsidRDefault="00054692" w:rsidP="00054692">
      <w:pPr>
        <w:keepNext/>
        <w:keepLines/>
        <w:numPr>
          <w:ilvl w:val="0"/>
          <w:numId w:val="8"/>
        </w:numPr>
        <w:spacing w:before="260" w:after="260" w:line="416" w:lineRule="auto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bookmarkStart w:id="49" w:name="_Toc25029"/>
      <w:bookmarkStart w:id="50" w:name="_Toc25335825"/>
      <w:r w:rsidRPr="00054692"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国家专业技术人员职业资格目录</w:t>
      </w:r>
      <w:bookmarkEnd w:id="49"/>
      <w:bookmarkEnd w:id="50"/>
    </w:p>
    <w:tbl>
      <w:tblPr>
        <w:tblStyle w:val="a5"/>
        <w:tblW w:w="14173" w:type="dxa"/>
        <w:tblLayout w:type="fixed"/>
        <w:tblLook w:val="04A0" w:firstRow="1" w:lastRow="0" w:firstColumn="1" w:lastColumn="0" w:noHBand="0" w:noVBand="1"/>
      </w:tblPr>
      <w:tblGrid>
        <w:gridCol w:w="497"/>
        <w:gridCol w:w="3660"/>
        <w:gridCol w:w="568"/>
        <w:gridCol w:w="3207"/>
        <w:gridCol w:w="561"/>
        <w:gridCol w:w="5680"/>
      </w:tblGrid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01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教师资格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21</w:t>
            </w:r>
          </w:p>
        </w:tc>
        <w:tc>
          <w:tcPr>
            <w:tcW w:w="320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注册石油天然气工程师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41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注册安全工程师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02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注册消防工程师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22</w:t>
            </w:r>
          </w:p>
        </w:tc>
        <w:tc>
          <w:tcPr>
            <w:tcW w:w="320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注册冶金工程师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42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执业药师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03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法律职业资格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23</w:t>
            </w:r>
          </w:p>
        </w:tc>
        <w:tc>
          <w:tcPr>
            <w:tcW w:w="320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注册采矿</w:t>
            </w:r>
            <w:r w:rsidRPr="00054692">
              <w:rPr>
                <w:rFonts w:hint="eastAsia"/>
              </w:rPr>
              <w:t>/</w:t>
            </w:r>
            <w:r w:rsidRPr="00054692">
              <w:rPr>
                <w:rFonts w:hint="eastAsia"/>
              </w:rPr>
              <w:t>矿物工程师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43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专利代理人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04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中国委托公证人资格（香港、澳门）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24</w:t>
            </w:r>
          </w:p>
        </w:tc>
        <w:tc>
          <w:tcPr>
            <w:tcW w:w="320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注册机械工程师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44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导游资格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05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注册会计师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25</w:t>
            </w:r>
          </w:p>
        </w:tc>
        <w:tc>
          <w:tcPr>
            <w:tcW w:w="320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注册验船师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45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注册测绘师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06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民用核安全设备无损检验人员资格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26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船员资格（含船员、渔业船员）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46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空勤人员、地面人员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07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民用核设施操纵人员资格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27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执业兽医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47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民用航空</w:t>
            </w:r>
            <w:proofErr w:type="gramStart"/>
            <w:r w:rsidRPr="00054692">
              <w:rPr>
                <w:rFonts w:hint="eastAsia"/>
              </w:rPr>
              <w:t>器外国</w:t>
            </w:r>
            <w:proofErr w:type="gramEnd"/>
            <w:r w:rsidRPr="00054692">
              <w:rPr>
                <w:rFonts w:hint="eastAsia"/>
              </w:rPr>
              <w:t>驾驶员、领航员、飞行机械员、飞行通信员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08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注册核安全工程师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28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乡村兽医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48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航空安全员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09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注册建筑师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29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拍卖师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49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民用航空电信人员、航行情报人员、气象人员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10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监理工程师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30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演出经纪人员资格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50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特种设备检验、检测人员资格认定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11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房地产估价师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31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医师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51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工程咨询（投资）专业技术人员职业资格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12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造价工程师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32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乡村医生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52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通信专业技术人员职业资格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13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注册城乡规划师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33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人体器官移植医师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53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计算机技术与软件专业技术资格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14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建造师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34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护士执业资格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54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社会工作者职业资格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15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注册结构工程师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35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母婴保健技术服务人员资格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55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会计专业技术资格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16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注册土木工程师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36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出入境检疫处理人员资格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56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资产评估师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17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注册化工工程师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37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注册设备</w:t>
            </w:r>
            <w:proofErr w:type="gramStart"/>
            <w:r w:rsidRPr="00054692">
              <w:rPr>
                <w:rFonts w:hint="eastAsia"/>
              </w:rPr>
              <w:t>监理师</w:t>
            </w:r>
            <w:proofErr w:type="gramEnd"/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57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经济专业技术资格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18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注册电气工程师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38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注册计量师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58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土地登记代理专业人员职业资格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19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注册公用设备工程师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39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广播电视播音员、主持人资格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59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环境影响评价工程师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20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注册环保工程师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40</w:t>
            </w: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新闻记者职业资格</w:t>
            </w: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60</w:t>
            </w: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房地产经纪专业人员职业资格</w:t>
            </w: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61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机动车检测维修专业技术人员职业资格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62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公路水运工程试验检测专业技术人员职业资格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lastRenderedPageBreak/>
              <w:t>63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水利工程质量检测员资格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64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卫生专业技术资格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65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审计专业技术资格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66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税务师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67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认证人员职业资格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68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出版专业技术人员职业资格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69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统计专业技术资格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70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银行业专业人员职业资格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71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证券期货业从业人员资格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72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文物保护工程从业资格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  <w:tr w:rsidR="00054692" w:rsidRPr="00054692" w:rsidTr="009D655A">
        <w:trPr>
          <w:trHeight w:val="340"/>
        </w:trPr>
        <w:tc>
          <w:tcPr>
            <w:tcW w:w="497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73</w:t>
            </w:r>
          </w:p>
        </w:tc>
        <w:tc>
          <w:tcPr>
            <w:tcW w:w="3660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  <w:r w:rsidRPr="00054692">
              <w:rPr>
                <w:rFonts w:hint="eastAsia"/>
              </w:rPr>
              <w:t>翻译专业资格</w:t>
            </w:r>
          </w:p>
        </w:tc>
        <w:tc>
          <w:tcPr>
            <w:tcW w:w="568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3207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1" w:type="dxa"/>
            <w:noWrap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  <w:tc>
          <w:tcPr>
            <w:tcW w:w="5680" w:type="dxa"/>
            <w:vAlign w:val="center"/>
          </w:tcPr>
          <w:p w:rsidR="00054692" w:rsidRPr="00054692" w:rsidRDefault="00054692" w:rsidP="00054692">
            <w:pPr>
              <w:tabs>
                <w:tab w:val="center" w:pos="4153"/>
                <w:tab w:val="right" w:pos="8306"/>
              </w:tabs>
              <w:snapToGrid w:val="0"/>
            </w:pPr>
          </w:p>
        </w:tc>
      </w:tr>
    </w:tbl>
    <w:p w:rsidR="00054692" w:rsidRPr="00054692" w:rsidRDefault="00054692" w:rsidP="00054692">
      <w:pPr>
        <w:rPr>
          <w:rFonts w:ascii="Calibri" w:eastAsia="宋体" w:hAnsi="Calibri" w:cs="Times New Roman"/>
        </w:rPr>
      </w:pPr>
    </w:p>
    <w:p w:rsidR="00054692" w:rsidRPr="00054692" w:rsidRDefault="00054692" w:rsidP="00054692">
      <w:pPr>
        <w:rPr>
          <w:rFonts w:ascii="Calibri" w:eastAsia="宋体" w:hAnsi="Calibri" w:cs="Times New Roman"/>
        </w:rPr>
      </w:pPr>
    </w:p>
    <w:p w:rsidR="00054692" w:rsidRDefault="00054692" w:rsidP="007D5F02">
      <w:pPr>
        <w:adjustRightInd w:val="0"/>
        <w:snapToGrid w:val="0"/>
        <w:spacing w:line="360" w:lineRule="auto"/>
      </w:pPr>
    </w:p>
    <w:sectPr w:rsidR="00054692" w:rsidSect="00593EBC">
      <w:pgSz w:w="16838" w:h="11906" w:orient="landscape"/>
      <w:pgMar w:top="1134" w:right="1134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01" w:rsidRDefault="00712E01" w:rsidP="0052100E">
      <w:r>
        <w:separator/>
      </w:r>
    </w:p>
  </w:endnote>
  <w:endnote w:type="continuationSeparator" w:id="0">
    <w:p w:rsidR="00712E01" w:rsidRDefault="00712E01" w:rsidP="0052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5A" w:rsidRDefault="009D655A">
    <w:pPr>
      <w:pStyle w:val="a4"/>
      <w:jc w:val="center"/>
    </w:pPr>
  </w:p>
  <w:p w:rsidR="009D655A" w:rsidRDefault="009D65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579347"/>
      <w:docPartObj>
        <w:docPartGallery w:val="Page Numbers (Bottom of Page)"/>
        <w:docPartUnique/>
      </w:docPartObj>
    </w:sdtPr>
    <w:sdtEndPr/>
    <w:sdtContent>
      <w:p w:rsidR="009D655A" w:rsidRDefault="009D65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861" w:rsidRPr="00250861">
          <w:rPr>
            <w:noProof/>
            <w:lang w:val="zh-CN"/>
          </w:rPr>
          <w:t>-</w:t>
        </w:r>
        <w:r w:rsidR="00250861">
          <w:rPr>
            <w:noProof/>
          </w:rPr>
          <w:t xml:space="preserve"> 20 -</w:t>
        </w:r>
        <w:r>
          <w:fldChar w:fldCharType="end"/>
        </w:r>
      </w:p>
    </w:sdtContent>
  </w:sdt>
  <w:p w:rsidR="009D655A" w:rsidRDefault="009D65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01" w:rsidRDefault="00712E01" w:rsidP="0052100E">
      <w:r>
        <w:separator/>
      </w:r>
    </w:p>
  </w:footnote>
  <w:footnote w:type="continuationSeparator" w:id="0">
    <w:p w:rsidR="00712E01" w:rsidRDefault="00712E01" w:rsidP="0052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C470CD"/>
    <w:multiLevelType w:val="singleLevel"/>
    <w:tmpl w:val="8AC470CD"/>
    <w:lvl w:ilvl="0">
      <w:start w:val="1"/>
      <w:numFmt w:val="decimal"/>
      <w:suff w:val="nothing"/>
      <w:lvlText w:val="%1、"/>
      <w:lvlJc w:val="left"/>
    </w:lvl>
  </w:abstractNum>
  <w:abstractNum w:abstractNumId="1">
    <w:nsid w:val="B7F0385B"/>
    <w:multiLevelType w:val="singleLevel"/>
    <w:tmpl w:val="B7F0385B"/>
    <w:lvl w:ilvl="0">
      <w:start w:val="2"/>
      <w:numFmt w:val="decimal"/>
      <w:suff w:val="nothing"/>
      <w:lvlText w:val="%1、"/>
      <w:lvlJc w:val="left"/>
    </w:lvl>
  </w:abstractNum>
  <w:abstractNum w:abstractNumId="2">
    <w:nsid w:val="BDA9DB95"/>
    <w:multiLevelType w:val="singleLevel"/>
    <w:tmpl w:val="BDA9DB95"/>
    <w:lvl w:ilvl="0">
      <w:start w:val="1"/>
      <w:numFmt w:val="decimal"/>
      <w:suff w:val="space"/>
      <w:lvlText w:val="%1."/>
      <w:lvlJc w:val="left"/>
    </w:lvl>
  </w:abstractNum>
  <w:abstractNum w:abstractNumId="3">
    <w:nsid w:val="230937CD"/>
    <w:multiLevelType w:val="multilevel"/>
    <w:tmpl w:val="230937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3F0C7625"/>
    <w:multiLevelType w:val="multilevel"/>
    <w:tmpl w:val="3F0C7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F62B9A"/>
    <w:multiLevelType w:val="singleLevel"/>
    <w:tmpl w:val="45F62B9A"/>
    <w:lvl w:ilvl="0">
      <w:start w:val="1"/>
      <w:numFmt w:val="decimal"/>
      <w:suff w:val="nothing"/>
      <w:lvlText w:val="%1、"/>
      <w:lvlJc w:val="left"/>
    </w:lvl>
  </w:abstractNum>
  <w:abstractNum w:abstractNumId="6">
    <w:nsid w:val="5BA1C475"/>
    <w:multiLevelType w:val="singleLevel"/>
    <w:tmpl w:val="5BA1C475"/>
    <w:lvl w:ilvl="0">
      <w:start w:val="1"/>
      <w:numFmt w:val="decimal"/>
      <w:suff w:val="nothing"/>
      <w:lvlText w:val="%1、"/>
      <w:lvlJc w:val="left"/>
    </w:lvl>
  </w:abstractNum>
  <w:abstractNum w:abstractNumId="7">
    <w:nsid w:val="72F0056D"/>
    <w:multiLevelType w:val="singleLevel"/>
    <w:tmpl w:val="72F005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0E"/>
    <w:rsid w:val="00054692"/>
    <w:rsid w:val="00106C7E"/>
    <w:rsid w:val="00250861"/>
    <w:rsid w:val="0052100E"/>
    <w:rsid w:val="00593EBC"/>
    <w:rsid w:val="00674AE3"/>
    <w:rsid w:val="00712E01"/>
    <w:rsid w:val="00782D78"/>
    <w:rsid w:val="007D5F02"/>
    <w:rsid w:val="009D655A"/>
    <w:rsid w:val="00F0080E"/>
    <w:rsid w:val="00F4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5C7A77-1A76-4F25-B5CB-41E9DF12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0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54692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054692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21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1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00E"/>
    <w:rPr>
      <w:sz w:val="18"/>
      <w:szCs w:val="18"/>
    </w:rPr>
  </w:style>
  <w:style w:type="table" w:styleId="a5">
    <w:name w:val="Table Grid"/>
    <w:basedOn w:val="a1"/>
    <w:qFormat/>
    <w:rsid w:val="0052100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标题 11"/>
    <w:basedOn w:val="a"/>
    <w:next w:val="a"/>
    <w:qFormat/>
    <w:rsid w:val="000546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nhideWhenUsed/>
    <w:qFormat/>
    <w:rsid w:val="00054692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05469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54692"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customStyle="1" w:styleId="10">
    <w:name w:val="文档结构图1"/>
    <w:basedOn w:val="a"/>
    <w:next w:val="a6"/>
    <w:link w:val="Char1"/>
    <w:qFormat/>
    <w:rsid w:val="00054692"/>
    <w:rPr>
      <w:rFonts w:ascii="宋体" w:hAnsi="Calibri" w:cs="Times New Roman"/>
      <w:sz w:val="24"/>
      <w:szCs w:val="24"/>
    </w:rPr>
  </w:style>
  <w:style w:type="character" w:customStyle="1" w:styleId="Char1">
    <w:name w:val="文档结构图 Char"/>
    <w:basedOn w:val="a0"/>
    <w:link w:val="10"/>
    <w:qFormat/>
    <w:rsid w:val="00054692"/>
    <w:rPr>
      <w:rFonts w:ascii="宋体" w:hAnsi="Calibri" w:cs="Times New Roman"/>
      <w:kern w:val="2"/>
      <w:sz w:val="24"/>
      <w:szCs w:val="24"/>
    </w:rPr>
  </w:style>
  <w:style w:type="paragraph" w:customStyle="1" w:styleId="12">
    <w:name w:val="批注文字1"/>
    <w:basedOn w:val="a"/>
    <w:next w:val="a7"/>
    <w:link w:val="Char2"/>
    <w:qFormat/>
    <w:rsid w:val="00054692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12"/>
    <w:qFormat/>
    <w:rsid w:val="00054692"/>
    <w:rPr>
      <w:rFonts w:ascii="Calibri" w:eastAsia="宋体" w:hAnsi="Calibri" w:cs="Times New Roman"/>
      <w:kern w:val="2"/>
      <w:sz w:val="21"/>
      <w:szCs w:val="22"/>
    </w:rPr>
  </w:style>
  <w:style w:type="paragraph" w:customStyle="1" w:styleId="13">
    <w:name w:val="批注框文本1"/>
    <w:basedOn w:val="a"/>
    <w:next w:val="a8"/>
    <w:link w:val="Char3"/>
    <w:qFormat/>
    <w:rsid w:val="00054692"/>
    <w:rPr>
      <w:rFonts w:ascii="宋体" w:hAnsi="Calibri" w:cs="Times New Roman"/>
      <w:sz w:val="18"/>
      <w:szCs w:val="18"/>
    </w:rPr>
  </w:style>
  <w:style w:type="character" w:customStyle="1" w:styleId="Char3">
    <w:name w:val="批注框文本 Char"/>
    <w:basedOn w:val="a0"/>
    <w:link w:val="13"/>
    <w:qFormat/>
    <w:rsid w:val="00054692"/>
    <w:rPr>
      <w:rFonts w:ascii="宋体" w:hAnsi="Calibri" w:cs="Times New Roman"/>
      <w:kern w:val="2"/>
      <w:sz w:val="18"/>
      <w:szCs w:val="18"/>
    </w:rPr>
  </w:style>
  <w:style w:type="paragraph" w:customStyle="1" w:styleId="110">
    <w:name w:val="目录 11"/>
    <w:basedOn w:val="a"/>
    <w:next w:val="a"/>
    <w:uiPriority w:val="39"/>
    <w:unhideWhenUsed/>
    <w:qFormat/>
    <w:rsid w:val="00054692"/>
    <w:pPr>
      <w:tabs>
        <w:tab w:val="right" w:leader="dot" w:pos="8296"/>
      </w:tabs>
      <w:spacing w:before="120" w:after="120"/>
      <w:jc w:val="left"/>
    </w:pPr>
    <w:rPr>
      <w:rFonts w:ascii="楷体" w:eastAsia="楷体" w:hAnsi="楷体" w:cs="Calibri"/>
      <w:b/>
      <w:bCs/>
      <w:caps/>
      <w:sz w:val="32"/>
      <w:szCs w:val="32"/>
    </w:rPr>
  </w:style>
  <w:style w:type="paragraph" w:customStyle="1" w:styleId="210">
    <w:name w:val="目录 21"/>
    <w:basedOn w:val="a"/>
    <w:next w:val="a"/>
    <w:uiPriority w:val="39"/>
    <w:unhideWhenUsed/>
    <w:qFormat/>
    <w:rsid w:val="00054692"/>
    <w:pPr>
      <w:tabs>
        <w:tab w:val="right" w:leader="dot" w:pos="8296"/>
      </w:tabs>
      <w:ind w:left="210"/>
      <w:jc w:val="left"/>
    </w:pPr>
    <w:rPr>
      <w:rFonts w:cs="Calibri"/>
      <w:smallCaps/>
      <w:sz w:val="24"/>
      <w:szCs w:val="24"/>
    </w:rPr>
  </w:style>
  <w:style w:type="paragraph" w:customStyle="1" w:styleId="14">
    <w:name w:val="批注主题1"/>
    <w:basedOn w:val="a7"/>
    <w:next w:val="a7"/>
    <w:qFormat/>
    <w:rsid w:val="00054692"/>
    <w:rPr>
      <w:b/>
      <w:bCs/>
    </w:rPr>
  </w:style>
  <w:style w:type="character" w:customStyle="1" w:styleId="Char4">
    <w:name w:val="批注主题 Char"/>
    <w:basedOn w:val="Char2"/>
    <w:link w:val="a9"/>
    <w:qFormat/>
    <w:rsid w:val="00054692"/>
    <w:rPr>
      <w:rFonts w:ascii="Calibri" w:eastAsia="宋体" w:hAnsi="Calibri" w:cs="Times New Roman"/>
      <w:b/>
      <w:bCs/>
      <w:kern w:val="2"/>
      <w:sz w:val="21"/>
      <w:szCs w:val="22"/>
    </w:rPr>
  </w:style>
  <w:style w:type="character" w:styleId="aa">
    <w:name w:val="annotation reference"/>
    <w:basedOn w:val="a0"/>
    <w:qFormat/>
    <w:rsid w:val="00054692"/>
    <w:rPr>
      <w:sz w:val="21"/>
      <w:szCs w:val="21"/>
    </w:rPr>
  </w:style>
  <w:style w:type="paragraph" w:customStyle="1" w:styleId="15">
    <w:name w:val="列出段落1"/>
    <w:basedOn w:val="a"/>
    <w:next w:val="ab"/>
    <w:qFormat/>
    <w:rsid w:val="00054692"/>
    <w:pPr>
      <w:ind w:firstLineChars="200" w:firstLine="420"/>
    </w:pPr>
  </w:style>
  <w:style w:type="paragraph" w:customStyle="1" w:styleId="ac">
    <w:name w:val="段"/>
    <w:qFormat/>
    <w:rsid w:val="0005469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 w:val="20"/>
      <w:szCs w:val="20"/>
    </w:rPr>
  </w:style>
  <w:style w:type="paragraph" w:customStyle="1" w:styleId="16">
    <w:name w:val="修订1"/>
    <w:hidden/>
    <w:uiPriority w:val="99"/>
    <w:semiHidden/>
    <w:qFormat/>
    <w:rsid w:val="00054692"/>
  </w:style>
  <w:style w:type="character" w:customStyle="1" w:styleId="1Char1">
    <w:name w:val="标题 1 Char1"/>
    <w:basedOn w:val="a0"/>
    <w:uiPriority w:val="9"/>
    <w:rsid w:val="00054692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uiPriority w:val="9"/>
    <w:semiHidden/>
    <w:rsid w:val="0005469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0"/>
    <w:uiPriority w:val="99"/>
    <w:semiHidden/>
    <w:unhideWhenUsed/>
    <w:rsid w:val="00054692"/>
    <w:rPr>
      <w:rFonts w:ascii="Microsoft YaHei UI" w:eastAsia="Microsoft YaHei UI"/>
      <w:sz w:val="18"/>
      <w:szCs w:val="18"/>
    </w:rPr>
  </w:style>
  <w:style w:type="character" w:customStyle="1" w:styleId="Char10">
    <w:name w:val="文档结构图 Char1"/>
    <w:basedOn w:val="a0"/>
    <w:link w:val="a6"/>
    <w:uiPriority w:val="99"/>
    <w:semiHidden/>
    <w:rsid w:val="00054692"/>
    <w:rPr>
      <w:rFonts w:ascii="Microsoft YaHei UI" w:eastAsia="Microsoft YaHei UI"/>
      <w:sz w:val="18"/>
      <w:szCs w:val="18"/>
    </w:rPr>
  </w:style>
  <w:style w:type="paragraph" w:styleId="a7">
    <w:name w:val="annotation text"/>
    <w:basedOn w:val="a"/>
    <w:link w:val="Char11"/>
    <w:uiPriority w:val="99"/>
    <w:semiHidden/>
    <w:unhideWhenUsed/>
    <w:rsid w:val="00054692"/>
    <w:pPr>
      <w:jc w:val="left"/>
    </w:pPr>
  </w:style>
  <w:style w:type="character" w:customStyle="1" w:styleId="Char11">
    <w:name w:val="批注文字 Char1"/>
    <w:basedOn w:val="a0"/>
    <w:link w:val="a7"/>
    <w:uiPriority w:val="99"/>
    <w:semiHidden/>
    <w:rsid w:val="00054692"/>
  </w:style>
  <w:style w:type="paragraph" w:styleId="a8">
    <w:name w:val="Balloon Text"/>
    <w:basedOn w:val="a"/>
    <w:link w:val="Char12"/>
    <w:uiPriority w:val="99"/>
    <w:semiHidden/>
    <w:unhideWhenUsed/>
    <w:rsid w:val="00054692"/>
    <w:rPr>
      <w:sz w:val="18"/>
      <w:szCs w:val="18"/>
    </w:rPr>
  </w:style>
  <w:style w:type="character" w:customStyle="1" w:styleId="Char12">
    <w:name w:val="批注框文本 Char1"/>
    <w:basedOn w:val="a0"/>
    <w:link w:val="a8"/>
    <w:uiPriority w:val="99"/>
    <w:semiHidden/>
    <w:rsid w:val="00054692"/>
    <w:rPr>
      <w:sz w:val="18"/>
      <w:szCs w:val="18"/>
    </w:rPr>
  </w:style>
  <w:style w:type="paragraph" w:styleId="a9">
    <w:name w:val="annotation subject"/>
    <w:basedOn w:val="a7"/>
    <w:next w:val="a7"/>
    <w:link w:val="Char4"/>
    <w:semiHidden/>
    <w:unhideWhenUsed/>
    <w:rsid w:val="00054692"/>
    <w:rPr>
      <w:rFonts w:ascii="Calibri" w:eastAsia="宋体" w:hAnsi="Calibri" w:cs="Times New Roman"/>
      <w:b/>
      <w:bCs/>
    </w:rPr>
  </w:style>
  <w:style w:type="character" w:customStyle="1" w:styleId="Char13">
    <w:name w:val="批注主题 Char1"/>
    <w:basedOn w:val="Char11"/>
    <w:uiPriority w:val="99"/>
    <w:semiHidden/>
    <w:rsid w:val="00054692"/>
    <w:rPr>
      <w:b/>
      <w:bCs/>
    </w:rPr>
  </w:style>
  <w:style w:type="paragraph" w:styleId="ab">
    <w:name w:val="List Paragraph"/>
    <w:basedOn w:val="a"/>
    <w:uiPriority w:val="34"/>
    <w:qFormat/>
    <w:rsid w:val="00054692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782D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782D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7">
    <w:name w:val="toc 1"/>
    <w:basedOn w:val="a"/>
    <w:next w:val="a"/>
    <w:autoRedefine/>
    <w:uiPriority w:val="39"/>
    <w:unhideWhenUsed/>
    <w:rsid w:val="00782D78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782D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782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71B9-EFD3-4CF3-9267-F07CA787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2658</Words>
  <Characters>15156</Characters>
  <Application>Microsoft Office Word</Application>
  <DocSecurity>0</DocSecurity>
  <Lines>126</Lines>
  <Paragraphs>35</Paragraphs>
  <ScaleCrop>false</ScaleCrop>
  <Company>Lenovo</Company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7</cp:revision>
  <cp:lastPrinted>2019-11-22T09:18:00Z</cp:lastPrinted>
  <dcterms:created xsi:type="dcterms:W3CDTF">2019-11-22T08:51:00Z</dcterms:created>
  <dcterms:modified xsi:type="dcterms:W3CDTF">2019-11-22T09:31:00Z</dcterms:modified>
</cp:coreProperties>
</file>